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82FC2" w14:textId="0741AA3C" w:rsidR="006A1822" w:rsidRDefault="006A1822" w:rsidP="006A1822">
      <w:pPr>
        <w:widowControl/>
        <w:jc w:val="left"/>
        <w:rPr>
          <w:rFonts w:cs="Times New Roman"/>
        </w:rPr>
      </w:pPr>
    </w:p>
    <w:p w14:paraId="7342A3DB" w14:textId="67C1F1CA" w:rsidR="006A1822" w:rsidRPr="00D67F23" w:rsidRDefault="006A1822" w:rsidP="006A1822">
      <w:pPr>
        <w:widowControl/>
        <w:jc w:val="left"/>
        <w:rPr>
          <w:rFonts w:cs="Times New Roman"/>
        </w:rPr>
      </w:pPr>
    </w:p>
    <w:p w14:paraId="5E94F2BB" w14:textId="51F4F411" w:rsidR="006A1822" w:rsidRPr="00D67F23" w:rsidRDefault="006A1822" w:rsidP="006A1822">
      <w:pPr>
        <w:widowControl/>
        <w:jc w:val="left"/>
        <w:rPr>
          <w:rFonts w:cs="Times New Roman"/>
        </w:rPr>
      </w:pPr>
    </w:p>
    <w:p w14:paraId="1330D89D" w14:textId="1A355777" w:rsidR="006A1822" w:rsidRPr="00D67F23" w:rsidRDefault="006A1822" w:rsidP="006A1822">
      <w:pPr>
        <w:widowControl/>
        <w:jc w:val="left"/>
        <w:rPr>
          <w:rFonts w:cs="Times New Roman"/>
        </w:rPr>
      </w:pPr>
    </w:p>
    <w:p w14:paraId="53F2A8FE" w14:textId="13915A92" w:rsidR="006A1822" w:rsidRPr="00D67F23" w:rsidRDefault="006A1822" w:rsidP="006A1822">
      <w:pPr>
        <w:widowControl/>
        <w:jc w:val="left"/>
        <w:rPr>
          <w:rFonts w:cs="Times New Roman"/>
        </w:rPr>
      </w:pPr>
    </w:p>
    <w:p w14:paraId="720331D3" w14:textId="7215C3E0" w:rsidR="005B7442" w:rsidRDefault="005B7442" w:rsidP="006A1822">
      <w:pPr>
        <w:widowControl/>
        <w:jc w:val="left"/>
        <w:rPr>
          <w:rFonts w:cs="Times New Roman"/>
        </w:rPr>
      </w:pPr>
    </w:p>
    <w:p w14:paraId="068B9912" w14:textId="77777777" w:rsidR="005B7442" w:rsidRDefault="005B7442" w:rsidP="006A1822">
      <w:pPr>
        <w:widowControl/>
        <w:jc w:val="left"/>
        <w:rPr>
          <w:rFonts w:cs="Times New Roman"/>
        </w:rPr>
      </w:pPr>
    </w:p>
    <w:p w14:paraId="13CC94F4" w14:textId="47919CF2" w:rsidR="005B7442" w:rsidRDefault="005B7442" w:rsidP="006A1822">
      <w:pPr>
        <w:widowControl/>
        <w:jc w:val="left"/>
        <w:rPr>
          <w:rFonts w:cs="Times New Roman"/>
        </w:rPr>
      </w:pPr>
    </w:p>
    <w:p w14:paraId="50ECCACA" w14:textId="4441CB73" w:rsidR="005B7442" w:rsidRDefault="005B7442" w:rsidP="006A1822">
      <w:pPr>
        <w:widowControl/>
        <w:jc w:val="left"/>
        <w:rPr>
          <w:rFonts w:cs="Times New Roman"/>
        </w:rPr>
      </w:pPr>
      <w:r w:rsidRPr="005B7442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2BE366B" wp14:editId="329F08DF">
                <wp:simplePos x="0" y="0"/>
                <wp:positionH relativeFrom="margin">
                  <wp:align>left</wp:align>
                </wp:positionH>
                <wp:positionV relativeFrom="paragraph">
                  <wp:posOffset>2087245</wp:posOffset>
                </wp:positionV>
                <wp:extent cx="3822700" cy="336550"/>
                <wp:effectExtent l="0" t="9525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8227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823B7" w14:textId="302174DE" w:rsidR="005B7442" w:rsidRDefault="005B7442" w:rsidP="005B7442">
                            <w:pPr>
                              <w:pStyle w:val="afc"/>
                            </w:pPr>
                            <w:r w:rsidRPr="005B7442">
                              <w:rPr>
                                <w:rFonts w:hint="eastAsia"/>
                              </w:rPr>
                              <w:t>表</w:t>
                            </w:r>
                            <w:r w:rsidRPr="005B7442">
                              <w:rPr>
                                <w:rFonts w:hint="eastAsia"/>
                              </w:rPr>
                              <w:t>4.1.1-9(a) 1/2u</w:t>
                            </w:r>
                            <w:r w:rsidR="00AE6B73">
                              <w:t>-</w:t>
                            </w:r>
                            <w:r w:rsidRPr="005B7442">
                              <w:rPr>
                                <w:rFonts w:hint="eastAsia"/>
                              </w:rPr>
                              <w:t>SGTS</w:t>
                            </w:r>
                            <w:r w:rsidRPr="005B7442">
                              <w:rPr>
                                <w:rFonts w:hint="eastAsia"/>
                              </w:rPr>
                              <w:t>の着目核種濃縮領域の点分析結果</w:t>
                            </w:r>
                            <w:r w:rsidRPr="005B7442">
                              <w:rPr>
                                <w:rFonts w:hint="eastAsia"/>
                              </w:rPr>
                              <w:t>(1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BE36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164.35pt;width:301pt;height:26.5pt;rotation:-90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" stroked="f">
                <v:textbox>
                  <w:txbxContent>
                    <w:p w14:paraId="573823B7" w14:textId="302174DE" w:rsidR="005B7442" w:rsidRDefault="005B7442" w:rsidP="005B7442">
                      <w:pPr>
                        <w:pStyle w:val="afc"/>
                      </w:pPr>
                      <w:r w:rsidRPr="005B7442">
                        <w:rPr>
                          <w:rFonts w:hint="eastAsia"/>
                        </w:rPr>
                        <w:t>表</w:t>
                      </w:r>
                      <w:r w:rsidRPr="005B7442">
                        <w:rPr>
                          <w:rFonts w:hint="eastAsia"/>
                        </w:rPr>
                        <w:t>4.1.1-9(a) 1/2u</w:t>
                      </w:r>
                      <w:r w:rsidR="00AE6B73">
                        <w:t>-</w:t>
                      </w:r>
                      <w:r w:rsidRPr="005B7442">
                        <w:rPr>
                          <w:rFonts w:hint="eastAsia"/>
                        </w:rPr>
                        <w:t>SGTS</w:t>
                      </w:r>
                      <w:r w:rsidRPr="005B7442">
                        <w:rPr>
                          <w:rFonts w:hint="eastAsia"/>
                        </w:rPr>
                        <w:t>の着目核種濃縮領域の点分析結果</w:t>
                      </w:r>
                      <w:r w:rsidRPr="005B7442">
                        <w:rPr>
                          <w:rFonts w:hint="eastAsia"/>
                        </w:rPr>
                        <w:t>(1</w:t>
                      </w:r>
                      <w: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2CBBF6" w14:textId="47678206" w:rsidR="005B7442" w:rsidRDefault="005B7442" w:rsidP="006A1822">
      <w:pPr>
        <w:widowControl/>
        <w:jc w:val="left"/>
        <w:rPr>
          <w:rFonts w:cs="Times New Roman"/>
        </w:rPr>
      </w:pPr>
    </w:p>
    <w:p w14:paraId="4B0505BC" w14:textId="383ED4D8" w:rsidR="005B7442" w:rsidRDefault="00EF3E76" w:rsidP="006A1822">
      <w:pPr>
        <w:widowControl/>
        <w:jc w:val="left"/>
        <w:rPr>
          <w:rFonts w:cs="Times New Roman"/>
        </w:rPr>
      </w:pPr>
      <w:r w:rsidRPr="00D67F23">
        <w:rPr>
          <w:rFonts w:cs="Times New Roman"/>
          <w:noProof/>
        </w:rPr>
        <w:drawing>
          <wp:anchor distT="0" distB="0" distL="114300" distR="114300" simplePos="0" relativeHeight="251660288" behindDoc="1" locked="0" layoutInCell="1" allowOverlap="1" wp14:anchorId="35BFEC50" wp14:editId="3B99B220">
            <wp:simplePos x="0" y="0"/>
            <wp:positionH relativeFrom="margin">
              <wp:posOffset>-1878949</wp:posOffset>
            </wp:positionH>
            <wp:positionV relativeFrom="paragraph">
              <wp:posOffset>358449</wp:posOffset>
            </wp:positionV>
            <wp:extent cx="7307271" cy="2989922"/>
            <wp:effectExtent l="6033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28959" cy="299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7CA289" w14:textId="5BA2AFAB" w:rsidR="005B7442" w:rsidRDefault="005B7442" w:rsidP="006A1822">
      <w:pPr>
        <w:widowControl/>
        <w:jc w:val="left"/>
        <w:rPr>
          <w:rFonts w:cs="Times New Roman"/>
        </w:rPr>
      </w:pPr>
    </w:p>
    <w:p w14:paraId="335EB2FD" w14:textId="1FB7AB97" w:rsidR="005B7442" w:rsidRDefault="005B7442" w:rsidP="006A1822">
      <w:pPr>
        <w:widowControl/>
        <w:jc w:val="left"/>
        <w:rPr>
          <w:rFonts w:cs="Times New Roman"/>
        </w:rPr>
      </w:pPr>
    </w:p>
    <w:p w14:paraId="12AF0C28" w14:textId="625A1379" w:rsidR="005B7442" w:rsidRDefault="005B7442" w:rsidP="006A1822">
      <w:pPr>
        <w:widowControl/>
        <w:jc w:val="left"/>
        <w:rPr>
          <w:rFonts w:cs="Times New Roman"/>
        </w:rPr>
      </w:pPr>
    </w:p>
    <w:p w14:paraId="151CB70B" w14:textId="1EBC164F" w:rsidR="005B7442" w:rsidRDefault="005B7442" w:rsidP="006A1822">
      <w:pPr>
        <w:widowControl/>
        <w:jc w:val="left"/>
        <w:rPr>
          <w:rFonts w:cs="Times New Roman"/>
        </w:rPr>
      </w:pPr>
    </w:p>
    <w:p w14:paraId="63AA2FAA" w14:textId="30B0A4E0" w:rsidR="005B7442" w:rsidRDefault="00C53D53" w:rsidP="006A1822">
      <w:pPr>
        <w:widowControl/>
        <w:jc w:val="left"/>
        <w:rPr>
          <w:rFonts w:cs="Times New Roman"/>
        </w:rPr>
      </w:pPr>
      <w:r w:rsidRPr="005B7442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185B632" wp14:editId="404A52DC">
                <wp:simplePos x="0" y="0"/>
                <wp:positionH relativeFrom="margin">
                  <wp:posOffset>365760</wp:posOffset>
                </wp:positionH>
                <wp:positionV relativeFrom="paragraph">
                  <wp:posOffset>41275</wp:posOffset>
                </wp:positionV>
                <wp:extent cx="8261985" cy="2247265"/>
                <wp:effectExtent l="0" t="2540" r="3175" b="3175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261985" cy="224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4A6ED" w14:textId="77777777" w:rsidR="005B7442" w:rsidRPr="00D67F23" w:rsidRDefault="005B7442" w:rsidP="005B7442">
                            <w:pPr>
                              <w:spacing w:line="160" w:lineRule="exact"/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(1)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本表では本表に掲げた元素を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100%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として各元素の半定量比を示しており、本表に掲げていない元素が存在しないことを示していない。また元素記号横の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K,L,M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は、定量に用いた電子線の種別を示す。</w:t>
                            </w:r>
                          </w:p>
                          <w:p w14:paraId="43C4C530" w14:textId="77777777" w:rsidR="005B7442" w:rsidRPr="00D67F23" w:rsidRDefault="005B7442" w:rsidP="005B7442">
                            <w:pPr>
                              <w:spacing w:line="160" w:lineRule="exact"/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(2)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代表的単体試料によるピーク位置の校正は行っているが、類似試料による校正を行っていない半定量データであり、表の数値は有効数字を表記したものではない。また、他元素からの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EDS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信号の重なりの影響により、概ね数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%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以下となっている元素の存在有無は断定できない。</w:t>
                            </w:r>
                          </w:p>
                          <w:p w14:paraId="6ECD9C46" w14:textId="77777777" w:rsidR="005B7442" w:rsidRPr="00D67F23" w:rsidRDefault="005B7442" w:rsidP="005B7442">
                            <w:pPr>
                              <w:spacing w:line="160" w:lineRule="exact"/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(3)C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は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EDS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信号が有意に見られる場合も上記の表に含めていない。また、分析系の材料や蒸着膜材の元素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(Pt, </w:t>
                            </w:r>
                            <w:proofErr w:type="spellStart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Pd</w:t>
                            </w:r>
                            <w:proofErr w:type="spellEnd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は、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EDS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信号が有意に見られる場合があっても、上記の表に含めていない。</w:t>
                            </w:r>
                          </w:p>
                          <w:p w14:paraId="60F12177" w14:textId="77777777" w:rsidR="005B7442" w:rsidRPr="00D67F23" w:rsidRDefault="005B7442" w:rsidP="005B7442">
                            <w:pPr>
                              <w:spacing w:line="160" w:lineRule="exact"/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(4)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他元素の信号の重なり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(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アーティファクト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の影響、及び実施した補正について、以下のように整理した。なお、補正を行って表示したデータは補正に用いたデータや手法に応じて精度が低くなっている。</w:t>
                            </w:r>
                          </w:p>
                          <w:p w14:paraId="1D9DABC6" w14:textId="77777777" w:rsidR="005B7442" w:rsidRPr="00D67F23" w:rsidRDefault="005B7442" w:rsidP="005B7442">
                            <w:pPr>
                              <w:spacing w:line="160" w:lineRule="exact"/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・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O K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の定量性はさまざまな元素の影響を受けるため、上位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1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桁で表示した。</w:t>
                            </w:r>
                          </w:p>
                          <w:p w14:paraId="44D380BA" w14:textId="77777777" w:rsidR="005B7442" w:rsidRPr="00D67F23" w:rsidRDefault="005B7442" w:rsidP="005B7442">
                            <w:pPr>
                              <w:spacing w:line="160" w:lineRule="exact"/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・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Na K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は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Zn Lα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の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EDS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信号と重複するため、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Zn Kα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から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Zn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を定量し、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Zn Lα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の信号分を差し引いて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Na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の定量を行った。</w:t>
                            </w:r>
                          </w:p>
                          <w:p w14:paraId="00FE4973" w14:textId="77777777" w:rsidR="005B7442" w:rsidRPr="00D67F23" w:rsidRDefault="005B7442" w:rsidP="005B7442">
                            <w:pPr>
                              <w:spacing w:line="160" w:lineRule="exact"/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・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S K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は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Mo Lα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及び</w:t>
                            </w:r>
                            <w:proofErr w:type="spellStart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Pb</w:t>
                            </w:r>
                            <w:proofErr w:type="spellEnd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Mα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の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EDS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信号と重複するため、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Mo Kα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及び</w:t>
                            </w:r>
                            <w:proofErr w:type="spellStart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Pb</w:t>
                            </w:r>
                            <w:proofErr w:type="spellEnd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Lα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から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Mo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と</w:t>
                            </w:r>
                            <w:proofErr w:type="spellStart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Pb</w:t>
                            </w:r>
                            <w:proofErr w:type="spellEnd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を定量し、それらの信号分を差し引いて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S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の定量を行った。</w:t>
                            </w:r>
                          </w:p>
                          <w:p w14:paraId="36546724" w14:textId="77777777" w:rsidR="005B7442" w:rsidRPr="00D67F23" w:rsidRDefault="005B7442" w:rsidP="005B7442">
                            <w:pPr>
                              <w:spacing w:line="160" w:lineRule="exact"/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・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Cd Lα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と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U Mα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は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Ag Lβ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の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EDS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信号と重複するため、まず、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Ag Lα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から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Ag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を定量して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Ag Lβ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の信号分を差し引いて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Cd Lα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と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U Mα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を合計したピークを算出した。さらに、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Cd Lα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と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U Mα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の僅かなエネルギー差によるピーク分離を行って、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Cd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及び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U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の定量を行った。このとき、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Cd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及び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U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が両方とも定量される場合、誤差は大きくなる。また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U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がゼロとなったものについては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U L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がないことを確認し、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U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が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3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％以上定量された場合には、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U L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を確認している。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U M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のピークが見られた領域のうち領域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No.5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についてのみ、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Cd K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の明瞭なピークを確認し、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Cd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が存在すると確認した。</w:t>
                            </w:r>
                          </w:p>
                          <w:p w14:paraId="5F05A9EB" w14:textId="77777777" w:rsidR="005B7442" w:rsidRPr="00D67F23" w:rsidRDefault="005B7442" w:rsidP="005B7442">
                            <w:pPr>
                              <w:spacing w:line="160" w:lineRule="exact"/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・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Co K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は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Fe Kβ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の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EDS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信号と重複するため、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Fe Kα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から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Fe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を定量して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Fe Kβ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のピーク面積を差し引いて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Co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の定量を行った。</w:t>
                            </w:r>
                          </w:p>
                          <w:p w14:paraId="77547981" w14:textId="77777777" w:rsidR="005B7442" w:rsidRPr="00D67F23" w:rsidRDefault="005B7442" w:rsidP="005B7442">
                            <w:pPr>
                              <w:spacing w:line="160" w:lineRule="exact"/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・</w:t>
                            </w:r>
                            <w:proofErr w:type="spellStart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Ti</w:t>
                            </w:r>
                            <w:proofErr w:type="spellEnd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Kα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は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Ba Lα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の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EDS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信号と重複するが、すべての領域について</w:t>
                            </w:r>
                            <w:proofErr w:type="spellStart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Ti</w:t>
                            </w:r>
                            <w:proofErr w:type="spellEnd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Kβ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のピークが確認でき、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Ba Lβ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のピークが確認できなかったことから、全て</w:t>
                            </w:r>
                            <w:proofErr w:type="spellStart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Ti</w:t>
                            </w:r>
                            <w:proofErr w:type="spellEnd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Kα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からの信号と仮定して定量を行った。</w:t>
                            </w:r>
                          </w:p>
                          <w:p w14:paraId="7EC64198" w14:textId="77777777" w:rsidR="005B7442" w:rsidRPr="00D67F23" w:rsidRDefault="005B7442" w:rsidP="005B7442">
                            <w:pPr>
                              <w:spacing w:line="160" w:lineRule="exact"/>
                              <w:rPr>
                                <w:rFonts w:cs="Times New Roman"/>
                                <w:sz w:val="14"/>
                                <w:szCs w:val="14"/>
                              </w:rPr>
                            </w:pP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・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Ca Kα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と</w:t>
                            </w:r>
                            <w:proofErr w:type="spellStart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Lα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は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Sn Lβ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の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EDS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信号と重複するため、まず、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Sn Lα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から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Sn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を定量して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Sn Lβ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の信号分を差し引いて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Ca Kα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と</w:t>
                            </w:r>
                            <w:proofErr w:type="spellStart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Lα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を合計したピークを算出した。さらに、誤差が大きくなり参考値となってしまうが、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Ca Kα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と</w:t>
                            </w:r>
                            <w:proofErr w:type="spellStart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Lα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の僅かなエネルギー差によるピーク分離を行って、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Ca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及び</w:t>
                            </w:r>
                            <w:proofErr w:type="spellStart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の定量を行った。なお、</w:t>
                            </w:r>
                            <w:proofErr w:type="spellStart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が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5%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以上見られる場合は、</w:t>
                            </w:r>
                            <w:proofErr w:type="spellStart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Lβ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のピークがあることを確認しており、</w:t>
                            </w:r>
                            <w:proofErr w:type="spellStart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Lβ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と重複する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EDS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信号を出す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Cs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が無い場合には</w:t>
                            </w:r>
                            <w:proofErr w:type="spellStart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が存在することを確認した。また、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Ca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については、存在有無が確認できていない。</w:t>
                            </w:r>
                          </w:p>
                          <w:p w14:paraId="16CF6E9D" w14:textId="77777777" w:rsidR="005B7442" w:rsidRPr="00D67F23" w:rsidRDefault="005B7442" w:rsidP="005B7442">
                            <w:pPr>
                              <w:spacing w:line="160" w:lineRule="exact"/>
                              <w:rPr>
                                <w:rFonts w:cs="Times New Roman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・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Cs Lα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は</w:t>
                            </w:r>
                            <w:proofErr w:type="spellStart"/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 xml:space="preserve"> Lβ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の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EDS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信号と重複するため、前述の</w:t>
                            </w:r>
                            <w:proofErr w:type="spellStart"/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定量の参考値から</w:t>
                            </w:r>
                            <w:proofErr w:type="spellStart"/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 xml:space="preserve"> Lβ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のピーク面積を差し引いて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Cs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定量を行った。すなわち、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Ca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もしくは</w:t>
                            </w:r>
                            <w:proofErr w:type="spellStart"/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がある場合は参考値となる。さらに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Cs Lα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は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U M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の影響を受けるため、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U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が見られる場合も参考値である。なお、領域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No.30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及び領域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No.39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において、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Cs Lβ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の明瞭なピークを確認し、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Cs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が存在すると確認した。</w:t>
                            </w:r>
                          </w:p>
                          <w:p w14:paraId="7AB11617" w14:textId="75AB081A" w:rsidR="005B7442" w:rsidRDefault="005B7442" w:rsidP="005B7442">
                            <w:pPr>
                              <w:spacing w:line="160" w:lineRule="exact"/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・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Mo Kα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は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U Lβ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の影響を受けるため、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U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が見られる場合は参考値となる。</w:t>
                            </w:r>
                          </w:p>
                          <w:p w14:paraId="3D62CA34" w14:textId="4ABB3315" w:rsidR="00EF3E76" w:rsidRPr="00C53D53" w:rsidRDefault="00EF3E76" w:rsidP="005B7442">
                            <w:pPr>
                              <w:spacing w:line="160" w:lineRule="exact"/>
                              <w:rPr>
                                <w:rFonts w:cs="Times New Roman"/>
                                <w:sz w:val="14"/>
                                <w:szCs w:val="14"/>
                              </w:rPr>
                            </w:pP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・そのほか、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Na K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は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Ga L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、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Si K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は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W M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、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Ca K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は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U M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、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Sn L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は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U M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、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Zn K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は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W L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、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Ag L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は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 xml:space="preserve">U </w:t>
                            </w:r>
                            <w:proofErr w:type="spellStart"/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M,Tc</w:t>
                            </w:r>
                            <w:proofErr w:type="spellEnd"/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 xml:space="preserve"> L, Ru L, Rh L, </w:t>
                            </w:r>
                            <w:proofErr w:type="spellStart"/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Pd</w:t>
                            </w:r>
                            <w:proofErr w:type="spellEnd"/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 xml:space="preserve"> L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等の影響をそれぞれ受けている。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85B632" id="_x0000_s1027" type="#_x0000_t202" style="position:absolute;margin-left:28.8pt;margin-top:3.25pt;width:650.55pt;height:176.95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" stroked="f">
                <v:textbox>
                  <w:txbxContent>
                    <w:p w14:paraId="6B44A6ED" w14:textId="77777777" w:rsidR="005B7442" w:rsidRPr="00D67F23" w:rsidRDefault="005B7442" w:rsidP="005B7442">
                      <w:pPr>
                        <w:spacing w:line="160" w:lineRule="exact"/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(1)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本表では本表に掲げた元素を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100%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として各元素の半定量比を示しており、本表に掲げていない元素が存在しないことを示していない。また元素記号横の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K,L,M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は、定量に用いた電子線の種別を示す。</w:t>
                      </w:r>
                    </w:p>
                    <w:p w14:paraId="43C4C530" w14:textId="77777777" w:rsidR="005B7442" w:rsidRPr="00D67F23" w:rsidRDefault="005B7442" w:rsidP="005B7442">
                      <w:pPr>
                        <w:spacing w:line="160" w:lineRule="exact"/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(2)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代表的単体試料によるピーク位置の校正は行っているが、類似試料による校正を行っていない半定量データであり、表の数値は有効数字を表記したものではない。また、他元素からの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EDS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信号の重なりの影響により、概ね数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%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以下となっている元素の存在有無は断定できない。</w:t>
                      </w:r>
                    </w:p>
                    <w:p w14:paraId="6ECD9C46" w14:textId="77777777" w:rsidR="005B7442" w:rsidRPr="00D67F23" w:rsidRDefault="005B7442" w:rsidP="005B7442">
                      <w:pPr>
                        <w:spacing w:line="160" w:lineRule="exact"/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(3)C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は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EDS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信号が有意に見られる場合も上記の表に含めていない。また、分析系の材料や蒸着膜材の元素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(Pt, Pd)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は、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EDS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信号が有意に見られる場合があっても、上記の表に含めていない。</w:t>
                      </w:r>
                    </w:p>
                    <w:p w14:paraId="60F12177" w14:textId="77777777" w:rsidR="005B7442" w:rsidRPr="00D67F23" w:rsidRDefault="005B7442" w:rsidP="005B7442">
                      <w:pPr>
                        <w:spacing w:line="160" w:lineRule="exact"/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(4)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他元素の信号の重なり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(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アーティファクト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の影響、及び実施した補正について、以下のように整理した。なお、補正を行って表示したデータは補正に用いたデータや手法に応じて精度が低くなっている。</w:t>
                      </w:r>
                    </w:p>
                    <w:p w14:paraId="1D9DABC6" w14:textId="77777777" w:rsidR="005B7442" w:rsidRPr="00D67F23" w:rsidRDefault="005B7442" w:rsidP="005B7442">
                      <w:pPr>
                        <w:spacing w:line="160" w:lineRule="exact"/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・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O K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の定量性はさまざまな元素の影響を受けるため、上位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1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桁で表示した。</w:t>
                      </w:r>
                    </w:p>
                    <w:p w14:paraId="44D380BA" w14:textId="77777777" w:rsidR="005B7442" w:rsidRPr="00D67F23" w:rsidRDefault="005B7442" w:rsidP="005B7442">
                      <w:pPr>
                        <w:spacing w:line="160" w:lineRule="exact"/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・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Na K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は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Zn Lα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の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EDS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信号と重複するため、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Zn Kα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から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Zn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を定量し、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Zn Lα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の信号分を差し引いて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Na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の定量を行った。</w:t>
                      </w:r>
                    </w:p>
                    <w:p w14:paraId="00FE4973" w14:textId="77777777" w:rsidR="005B7442" w:rsidRPr="00D67F23" w:rsidRDefault="005B7442" w:rsidP="005B7442">
                      <w:pPr>
                        <w:spacing w:line="160" w:lineRule="exact"/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・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S K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は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Mo Lα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及び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Pb Mα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の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EDS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信号と重複するため、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Mo Kα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及び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Pb Lα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から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Mo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と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Pb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を定量し、それらの信号分を差し引いて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S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の定量を行った。</w:t>
                      </w:r>
                    </w:p>
                    <w:p w14:paraId="36546724" w14:textId="77777777" w:rsidR="005B7442" w:rsidRPr="00D67F23" w:rsidRDefault="005B7442" w:rsidP="005B7442">
                      <w:pPr>
                        <w:spacing w:line="160" w:lineRule="exact"/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・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Cd Lα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と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U Mα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は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Ag Lβ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の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EDS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信号と重複するため、まず、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Ag Lα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から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Ag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を定量して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Ag Lβ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の信号分を差し引いて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Cd Lα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と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U Mα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を合計したピークを算出した。さらに、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Cd Lα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と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U Mα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の僅かなエネルギー差によるピーク分離を行って、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Cd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及び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U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の定量を行った。このとき、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Cd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及び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U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が両方とも定量される場合、誤差は大きくなる。また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U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がゼロとなったものについては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U L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がないことを確認し、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U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が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3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％以上定量された場合には、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U L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を確認している。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U M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のピークが見られた領域のうち領域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No.5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についてのみ、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Cd K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の明瞭なピークを確認し、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Cd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が存在すると確認した。</w:t>
                      </w:r>
                    </w:p>
                    <w:p w14:paraId="5F05A9EB" w14:textId="77777777" w:rsidR="005B7442" w:rsidRPr="00D67F23" w:rsidRDefault="005B7442" w:rsidP="005B7442">
                      <w:pPr>
                        <w:spacing w:line="160" w:lineRule="exact"/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・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Co K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は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Fe Kβ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の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EDS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信号と重複するため、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Fe Kα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から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Fe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を定量して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Fe Kβ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のピーク面積を差し引いて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Co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の定量を行った。</w:t>
                      </w:r>
                    </w:p>
                    <w:p w14:paraId="77547981" w14:textId="77777777" w:rsidR="005B7442" w:rsidRPr="00D67F23" w:rsidRDefault="005B7442" w:rsidP="005B7442">
                      <w:pPr>
                        <w:spacing w:line="160" w:lineRule="exact"/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・</w:t>
                      </w:r>
                      <w:proofErr w:type="spellStart"/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Ti</w:t>
                      </w:r>
                      <w:proofErr w:type="spellEnd"/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 xml:space="preserve"> Kα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は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Ba Lα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の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EDS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信号と重複するが、すべての領域について</w:t>
                      </w:r>
                      <w:proofErr w:type="spellStart"/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Ti</w:t>
                      </w:r>
                      <w:proofErr w:type="spellEnd"/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 xml:space="preserve"> Kβ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のピークが確認でき、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Ba Lβ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のピークが確認できなかったことから、全て</w:t>
                      </w:r>
                      <w:proofErr w:type="spellStart"/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Ti</w:t>
                      </w:r>
                      <w:proofErr w:type="spellEnd"/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 xml:space="preserve"> Kα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からの信号と仮定して定量を行った。</w:t>
                      </w:r>
                    </w:p>
                    <w:p w14:paraId="7EC64198" w14:textId="77777777" w:rsidR="005B7442" w:rsidRPr="00D67F23" w:rsidRDefault="005B7442" w:rsidP="005B7442">
                      <w:pPr>
                        <w:spacing w:line="160" w:lineRule="exact"/>
                        <w:rPr>
                          <w:rFonts w:cs="Times New Roman"/>
                          <w:sz w:val="14"/>
                          <w:szCs w:val="14"/>
                        </w:rPr>
                      </w:pP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・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Ca Kα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と</w:t>
                      </w:r>
                      <w:proofErr w:type="spellStart"/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 xml:space="preserve"> Lα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は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Sn Lβ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の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EDS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信号と重複するため、まず、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Sn Lα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から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Sn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を定量して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Sn Lβ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の信号分を差し引いて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Ca Kα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と</w:t>
                      </w:r>
                      <w:proofErr w:type="spellStart"/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 xml:space="preserve"> Lα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を合計したピークを算出した。さらに、誤差が大きくなり参考値となってしまうが、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Ca Kα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と</w:t>
                      </w:r>
                      <w:proofErr w:type="spellStart"/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 xml:space="preserve"> Lα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の僅かなエネルギー差によるピーク分離を行って、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Ca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及び</w:t>
                      </w:r>
                      <w:proofErr w:type="spellStart"/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の定量を行った。なお、</w:t>
                      </w:r>
                      <w:proofErr w:type="spellStart"/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が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5%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以上見られる場合は、</w:t>
                      </w:r>
                      <w:proofErr w:type="spellStart"/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 xml:space="preserve"> Lβ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のピークがあることを確認しており、</w:t>
                      </w:r>
                      <w:proofErr w:type="spellStart"/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 xml:space="preserve"> Lβ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と重複する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EDS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信号を出す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Cs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が無い場合には</w:t>
                      </w:r>
                      <w:proofErr w:type="spellStart"/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が存在することを確認した。また、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Ca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については、存在有無が確認できていない。</w:t>
                      </w:r>
                    </w:p>
                    <w:p w14:paraId="16CF6E9D" w14:textId="77777777" w:rsidR="005B7442" w:rsidRPr="00D67F23" w:rsidRDefault="005B7442" w:rsidP="005B7442">
                      <w:pPr>
                        <w:spacing w:line="160" w:lineRule="exact"/>
                        <w:rPr>
                          <w:rFonts w:cs="Times New Roman"/>
                          <w:color w:val="FF0000"/>
                          <w:sz w:val="14"/>
                          <w:szCs w:val="14"/>
                        </w:rPr>
                      </w:pP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・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Cs Lα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は</w:t>
                      </w:r>
                      <w:proofErr w:type="spellStart"/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 xml:space="preserve"> Lβ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の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EDS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信号と重複するため、前述の</w:t>
                      </w:r>
                      <w:proofErr w:type="spellStart"/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定量の参考値から</w:t>
                      </w:r>
                      <w:proofErr w:type="spellStart"/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 xml:space="preserve"> Lβ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のピーク面積を差し引いて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Cs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定量を行った。すなわち、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Ca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もしくは</w:t>
                      </w:r>
                      <w:proofErr w:type="spellStart"/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がある場合は参考値となる。さらに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Cs Lα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は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U M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の影響を受けるため、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U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が見られる場合も参考値である。なお、領域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No.30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及び領域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No.39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において、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Cs Lβ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の明瞭なピークを確認し、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Cs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が存在すると確認した。</w:t>
                      </w:r>
                    </w:p>
                    <w:p w14:paraId="7AB11617" w14:textId="75AB081A" w:rsidR="005B7442" w:rsidRDefault="005B7442" w:rsidP="005B7442">
                      <w:pPr>
                        <w:spacing w:line="160" w:lineRule="exact"/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・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Mo Kα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は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U Lβ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の影響を受けるため、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U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が見られる場合は参考値となる。</w:t>
                      </w:r>
                    </w:p>
                    <w:p w14:paraId="3D62CA34" w14:textId="4ABB3315" w:rsidR="00EF3E76" w:rsidRPr="00C53D53" w:rsidRDefault="00EF3E76" w:rsidP="005B7442">
                      <w:pPr>
                        <w:spacing w:line="160" w:lineRule="exact"/>
                        <w:rPr>
                          <w:rFonts w:cs="Times New Roman"/>
                          <w:sz w:val="14"/>
                          <w:szCs w:val="14"/>
                        </w:rPr>
                      </w:pP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・そのほか、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Na K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は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Ga L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、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Si K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は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W M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、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Ca K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は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U M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、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Sn L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は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U M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、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Zn K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は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W L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、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Ag L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は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 xml:space="preserve">U </w:t>
                      </w:r>
                      <w:proofErr w:type="spellStart"/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M,Tc</w:t>
                      </w:r>
                      <w:proofErr w:type="spellEnd"/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 xml:space="preserve"> L, Ru L, Rh L, Pd L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等の影響をそれぞれ受けている。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45B89F" w14:textId="1AC7E8D9" w:rsidR="005B7442" w:rsidRDefault="005B7442" w:rsidP="006A1822">
      <w:pPr>
        <w:widowControl/>
        <w:jc w:val="left"/>
        <w:rPr>
          <w:rFonts w:cs="Times New Roman"/>
        </w:rPr>
      </w:pPr>
    </w:p>
    <w:p w14:paraId="1F4A0DB0" w14:textId="01D9F152" w:rsidR="006A1822" w:rsidRPr="00D67F23" w:rsidRDefault="006A1822" w:rsidP="006A1822">
      <w:pPr>
        <w:widowControl/>
        <w:jc w:val="left"/>
        <w:rPr>
          <w:rFonts w:cs="Times New Roman"/>
        </w:rPr>
      </w:pPr>
    </w:p>
    <w:p w14:paraId="76FBE49D" w14:textId="5532F180" w:rsidR="006A1822" w:rsidRPr="00D67F23" w:rsidRDefault="006A1822" w:rsidP="006A1822">
      <w:pPr>
        <w:widowControl/>
        <w:jc w:val="left"/>
        <w:rPr>
          <w:rFonts w:cs="Times New Roman"/>
        </w:rPr>
      </w:pPr>
    </w:p>
    <w:p w14:paraId="387E4668" w14:textId="276DF588" w:rsidR="006A1822" w:rsidRPr="00D67F23" w:rsidRDefault="006A1822" w:rsidP="006A1822">
      <w:pPr>
        <w:widowControl/>
        <w:jc w:val="left"/>
        <w:rPr>
          <w:rFonts w:cs="Times New Roman"/>
        </w:rPr>
      </w:pPr>
    </w:p>
    <w:p w14:paraId="5F5FE8DC" w14:textId="74101FB8" w:rsidR="006A1822" w:rsidRPr="00D67F23" w:rsidRDefault="006A1822" w:rsidP="006A1822">
      <w:pPr>
        <w:widowControl/>
        <w:jc w:val="left"/>
        <w:rPr>
          <w:rFonts w:cs="Times New Roman"/>
        </w:rPr>
      </w:pPr>
    </w:p>
    <w:p w14:paraId="7D751B08" w14:textId="347EFCF2" w:rsidR="006A1822" w:rsidRPr="00D67F23" w:rsidRDefault="006A1822" w:rsidP="006A1822">
      <w:pPr>
        <w:widowControl/>
        <w:jc w:val="left"/>
        <w:rPr>
          <w:rFonts w:cs="Times New Roman"/>
        </w:rPr>
      </w:pPr>
    </w:p>
    <w:p w14:paraId="109AFD51" w14:textId="356A1F77" w:rsidR="006A1822" w:rsidRPr="00D67F23" w:rsidRDefault="006A1822" w:rsidP="006A1822">
      <w:pPr>
        <w:widowControl/>
        <w:jc w:val="left"/>
        <w:rPr>
          <w:rFonts w:cs="Times New Roman"/>
        </w:rPr>
      </w:pPr>
    </w:p>
    <w:p w14:paraId="24F4C633" w14:textId="0707F4C4" w:rsidR="006A1822" w:rsidRPr="00D67F23" w:rsidRDefault="006A1822" w:rsidP="006A1822">
      <w:pPr>
        <w:widowControl/>
        <w:jc w:val="left"/>
        <w:rPr>
          <w:rFonts w:cs="Times New Roman"/>
        </w:rPr>
      </w:pPr>
    </w:p>
    <w:p w14:paraId="5D6447BA" w14:textId="60731828" w:rsidR="006A1822" w:rsidRPr="00D67F23" w:rsidRDefault="006A1822" w:rsidP="006A1822">
      <w:pPr>
        <w:widowControl/>
        <w:jc w:val="left"/>
        <w:rPr>
          <w:rFonts w:cs="Times New Roman"/>
        </w:rPr>
      </w:pPr>
    </w:p>
    <w:p w14:paraId="6B20830F" w14:textId="5A1A0CDC" w:rsidR="006A1822" w:rsidRPr="00D67F23" w:rsidRDefault="006A1822" w:rsidP="006A1822">
      <w:pPr>
        <w:widowControl/>
        <w:jc w:val="left"/>
        <w:rPr>
          <w:rFonts w:cs="Times New Roman"/>
        </w:rPr>
      </w:pPr>
    </w:p>
    <w:p w14:paraId="673698EF" w14:textId="77777777" w:rsidR="005B7442" w:rsidRDefault="005B7442">
      <w:pPr>
        <w:widowControl/>
        <w:jc w:val="left"/>
        <w:rPr>
          <w:rFonts w:cs="Times New Roman"/>
        </w:rPr>
      </w:pPr>
    </w:p>
    <w:p w14:paraId="77CBC6E8" w14:textId="77777777" w:rsidR="005B7442" w:rsidRDefault="005B7442">
      <w:pPr>
        <w:widowControl/>
        <w:jc w:val="left"/>
        <w:rPr>
          <w:rFonts w:cs="Times New Roman"/>
        </w:rPr>
      </w:pPr>
    </w:p>
    <w:p w14:paraId="4AA768D9" w14:textId="77777777" w:rsidR="005B7442" w:rsidRDefault="005B7442">
      <w:pPr>
        <w:widowControl/>
        <w:jc w:val="left"/>
        <w:rPr>
          <w:rFonts w:cs="Times New Roman"/>
        </w:rPr>
      </w:pPr>
    </w:p>
    <w:p w14:paraId="04ABBC34" w14:textId="77777777" w:rsidR="005B7442" w:rsidRDefault="005B7442">
      <w:pPr>
        <w:widowControl/>
        <w:jc w:val="left"/>
        <w:rPr>
          <w:rFonts w:cs="Times New Roman"/>
        </w:rPr>
      </w:pPr>
    </w:p>
    <w:p w14:paraId="33427C93" w14:textId="77777777" w:rsidR="005B7442" w:rsidRDefault="005B7442">
      <w:pPr>
        <w:widowControl/>
        <w:jc w:val="left"/>
        <w:rPr>
          <w:rFonts w:cs="Times New Roman"/>
        </w:rPr>
      </w:pPr>
    </w:p>
    <w:p w14:paraId="7A663208" w14:textId="77777777" w:rsidR="005B7442" w:rsidRDefault="005B7442">
      <w:pPr>
        <w:widowControl/>
        <w:jc w:val="left"/>
        <w:rPr>
          <w:rFonts w:cs="Times New Roman"/>
        </w:rPr>
      </w:pPr>
    </w:p>
    <w:p w14:paraId="659F70BE" w14:textId="77777777" w:rsidR="005B7442" w:rsidRDefault="005B7442">
      <w:pPr>
        <w:widowControl/>
        <w:jc w:val="left"/>
        <w:rPr>
          <w:rFonts w:cs="Times New Roman"/>
        </w:rPr>
      </w:pPr>
    </w:p>
    <w:p w14:paraId="2DEAAB0D" w14:textId="77777777" w:rsidR="005B7442" w:rsidRDefault="005B7442">
      <w:pPr>
        <w:widowControl/>
        <w:jc w:val="left"/>
        <w:rPr>
          <w:rFonts w:cs="Times New Roman"/>
        </w:rPr>
      </w:pPr>
    </w:p>
    <w:p w14:paraId="0058D262" w14:textId="77777777" w:rsidR="005B7442" w:rsidRDefault="005B7442">
      <w:pPr>
        <w:widowControl/>
        <w:jc w:val="left"/>
        <w:rPr>
          <w:rFonts w:cs="Times New Roman"/>
        </w:rPr>
      </w:pPr>
    </w:p>
    <w:p w14:paraId="3D711305" w14:textId="6A8BA150" w:rsidR="005B7442" w:rsidRDefault="005B7442">
      <w:pPr>
        <w:widowControl/>
        <w:jc w:val="left"/>
        <w:rPr>
          <w:rFonts w:cs="Times New Roman"/>
        </w:rPr>
      </w:pPr>
      <w:r>
        <w:rPr>
          <w:rFonts w:cs="Times New Roman"/>
        </w:rPr>
        <w:br w:type="page"/>
      </w:r>
    </w:p>
    <w:p w14:paraId="7F1B3699" w14:textId="28C73CBC" w:rsidR="006A1822" w:rsidRPr="00D67F23" w:rsidRDefault="006A1822" w:rsidP="006A1822">
      <w:pPr>
        <w:widowControl/>
        <w:jc w:val="left"/>
        <w:rPr>
          <w:rFonts w:cs="Times New Roman"/>
        </w:rPr>
      </w:pPr>
    </w:p>
    <w:p w14:paraId="520A95F9" w14:textId="1AC3F509" w:rsidR="006A1822" w:rsidRPr="00D67F23" w:rsidRDefault="006A1822" w:rsidP="006A1822">
      <w:pPr>
        <w:widowControl/>
        <w:jc w:val="left"/>
        <w:rPr>
          <w:rFonts w:cs="Times New Roman"/>
        </w:rPr>
      </w:pPr>
    </w:p>
    <w:p w14:paraId="7B285E2D" w14:textId="4B8BBC82" w:rsidR="006A1822" w:rsidRPr="00D67F23" w:rsidRDefault="006A1822" w:rsidP="006A1822">
      <w:pPr>
        <w:widowControl/>
        <w:jc w:val="left"/>
        <w:rPr>
          <w:rFonts w:cs="Times New Roman"/>
        </w:rPr>
      </w:pPr>
    </w:p>
    <w:p w14:paraId="56B1D3B1" w14:textId="3B043BDC" w:rsidR="006A1822" w:rsidRPr="00D67F23" w:rsidRDefault="006A1822" w:rsidP="006A1822">
      <w:pPr>
        <w:widowControl/>
        <w:jc w:val="left"/>
        <w:rPr>
          <w:rFonts w:cs="Times New Roman"/>
        </w:rPr>
      </w:pPr>
    </w:p>
    <w:p w14:paraId="7F130424" w14:textId="7DF11782" w:rsidR="006A1822" w:rsidRPr="00D67F23" w:rsidRDefault="006A1822" w:rsidP="006A1822">
      <w:pPr>
        <w:widowControl/>
        <w:spacing w:line="360" w:lineRule="exact"/>
        <w:jc w:val="left"/>
        <w:rPr>
          <w:rFonts w:cs="Times New Roman"/>
        </w:rPr>
      </w:pPr>
    </w:p>
    <w:p w14:paraId="1792C6ED" w14:textId="53677CAC" w:rsidR="006A1822" w:rsidRPr="00D67F23" w:rsidRDefault="006A1822" w:rsidP="006A1822">
      <w:pPr>
        <w:widowControl/>
        <w:spacing w:line="360" w:lineRule="exact"/>
        <w:jc w:val="left"/>
        <w:rPr>
          <w:rFonts w:cs="Times New Roman"/>
          <w:sz w:val="16"/>
          <w:szCs w:val="16"/>
        </w:rPr>
      </w:pPr>
    </w:p>
    <w:p w14:paraId="74E630A9" w14:textId="6054EA94" w:rsidR="006A1822" w:rsidRPr="00D67F23" w:rsidRDefault="006A1822" w:rsidP="006A1822">
      <w:pPr>
        <w:widowControl/>
        <w:spacing w:line="340" w:lineRule="exact"/>
        <w:jc w:val="left"/>
        <w:rPr>
          <w:rFonts w:cs="Times New Roman"/>
          <w:sz w:val="16"/>
          <w:szCs w:val="16"/>
        </w:rPr>
      </w:pPr>
    </w:p>
    <w:p w14:paraId="3DE5B6EF" w14:textId="0253A568" w:rsidR="006A1822" w:rsidRPr="00D67F23" w:rsidRDefault="006A1822" w:rsidP="006A1822">
      <w:pPr>
        <w:widowControl/>
        <w:spacing w:line="340" w:lineRule="exact"/>
        <w:jc w:val="left"/>
        <w:rPr>
          <w:rFonts w:cs="Times New Roman"/>
          <w:sz w:val="16"/>
          <w:szCs w:val="16"/>
        </w:rPr>
      </w:pPr>
    </w:p>
    <w:p w14:paraId="30A7CC43" w14:textId="54C6CEB5" w:rsidR="006A1822" w:rsidRPr="00D67F23" w:rsidRDefault="006A1822" w:rsidP="006A1822">
      <w:pPr>
        <w:widowControl/>
        <w:spacing w:line="360" w:lineRule="exact"/>
        <w:jc w:val="left"/>
        <w:rPr>
          <w:rFonts w:cs="Times New Roman"/>
          <w:sz w:val="16"/>
          <w:szCs w:val="16"/>
        </w:rPr>
      </w:pPr>
    </w:p>
    <w:p w14:paraId="3053ED39" w14:textId="0E51D85C" w:rsidR="006A1822" w:rsidRPr="00D67F23" w:rsidRDefault="006A1822" w:rsidP="006A1822">
      <w:pPr>
        <w:widowControl/>
        <w:spacing w:line="360" w:lineRule="exact"/>
        <w:jc w:val="left"/>
        <w:rPr>
          <w:rFonts w:cs="Times New Roman"/>
          <w:sz w:val="16"/>
          <w:szCs w:val="16"/>
        </w:rPr>
      </w:pPr>
    </w:p>
    <w:p w14:paraId="1EC0771B" w14:textId="2790AA34" w:rsidR="006A1822" w:rsidRPr="00D67F23" w:rsidRDefault="006A1822" w:rsidP="006A1822">
      <w:pPr>
        <w:widowControl/>
        <w:jc w:val="left"/>
        <w:rPr>
          <w:rFonts w:cs="Times New Roman"/>
          <w:sz w:val="16"/>
          <w:szCs w:val="16"/>
        </w:rPr>
      </w:pPr>
    </w:p>
    <w:p w14:paraId="58A600A7" w14:textId="4EAED331" w:rsidR="006A1822" w:rsidRPr="00D67F23" w:rsidRDefault="00EF3E76" w:rsidP="006A1822">
      <w:pPr>
        <w:widowControl/>
        <w:jc w:val="left"/>
        <w:rPr>
          <w:rFonts w:cs="Times New Roman"/>
        </w:rPr>
      </w:pPr>
      <w:r w:rsidRPr="00D67F23">
        <w:rPr>
          <w:rFonts w:cs="Times New Roman"/>
          <w:noProof/>
        </w:rPr>
        <w:drawing>
          <wp:anchor distT="0" distB="0" distL="114300" distR="114300" simplePos="0" relativeHeight="251659264" behindDoc="1" locked="0" layoutInCell="1" allowOverlap="1" wp14:anchorId="1CA06830" wp14:editId="2493C6BA">
            <wp:simplePos x="0" y="0"/>
            <wp:positionH relativeFrom="margin">
              <wp:posOffset>-1535748</wp:posOffset>
            </wp:positionH>
            <wp:positionV relativeFrom="paragraph">
              <wp:posOffset>213679</wp:posOffset>
            </wp:positionV>
            <wp:extent cx="6674860" cy="2937657"/>
            <wp:effectExtent l="1588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74860" cy="293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73E932" w14:textId="794106CD" w:rsidR="006A1822" w:rsidRPr="00D67F23" w:rsidRDefault="006A1822" w:rsidP="006A1822">
      <w:pPr>
        <w:widowControl/>
        <w:spacing w:line="160" w:lineRule="exact"/>
        <w:jc w:val="left"/>
        <w:rPr>
          <w:rFonts w:cs="Times New Roman"/>
        </w:rPr>
      </w:pPr>
    </w:p>
    <w:p w14:paraId="40C61DE6" w14:textId="11C5F20A" w:rsidR="006A1822" w:rsidRPr="00D67F23" w:rsidRDefault="006A1822" w:rsidP="006A1822">
      <w:pPr>
        <w:widowControl/>
        <w:spacing w:line="160" w:lineRule="exact"/>
        <w:jc w:val="left"/>
        <w:rPr>
          <w:rFonts w:cs="Times New Roman"/>
          <w:sz w:val="14"/>
          <w:szCs w:val="14"/>
        </w:rPr>
      </w:pPr>
    </w:p>
    <w:p w14:paraId="0B75C86A" w14:textId="4318C001" w:rsidR="006A1822" w:rsidRPr="00D67F23" w:rsidRDefault="006A1822" w:rsidP="006A1822">
      <w:pPr>
        <w:widowControl/>
        <w:spacing w:line="160" w:lineRule="exact"/>
        <w:jc w:val="left"/>
        <w:rPr>
          <w:rFonts w:cs="Times New Roman"/>
          <w:sz w:val="14"/>
          <w:szCs w:val="14"/>
        </w:rPr>
      </w:pPr>
    </w:p>
    <w:p w14:paraId="40964567" w14:textId="25B3F61D" w:rsidR="006A1822" w:rsidRPr="00D67F23" w:rsidRDefault="006A1822" w:rsidP="006A1822">
      <w:pPr>
        <w:widowControl/>
        <w:spacing w:line="160" w:lineRule="exact"/>
        <w:jc w:val="left"/>
        <w:rPr>
          <w:rFonts w:cs="Times New Roman"/>
          <w:sz w:val="14"/>
          <w:szCs w:val="14"/>
        </w:rPr>
      </w:pPr>
    </w:p>
    <w:p w14:paraId="1909BA1D" w14:textId="03F56FDC" w:rsidR="00EF3E76" w:rsidRDefault="00C53D53">
      <w:pPr>
        <w:widowControl/>
        <w:jc w:val="left"/>
        <w:rPr>
          <w:rFonts w:cs="Times New Roman"/>
        </w:rPr>
      </w:pPr>
      <w:r w:rsidRPr="005B7442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0FE69C8" wp14:editId="7AF2D3A0">
                <wp:simplePos x="0" y="0"/>
                <wp:positionH relativeFrom="margin">
                  <wp:posOffset>407670</wp:posOffset>
                </wp:positionH>
                <wp:positionV relativeFrom="paragraph">
                  <wp:posOffset>19050</wp:posOffset>
                </wp:positionV>
                <wp:extent cx="8261985" cy="2303145"/>
                <wp:effectExtent l="7620" t="0" r="0" b="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261985" cy="230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3C6A0" w14:textId="77777777" w:rsidR="00EF3E76" w:rsidRPr="00D67F23" w:rsidRDefault="00EF3E76" w:rsidP="00EF3E76">
                            <w:pPr>
                              <w:spacing w:line="160" w:lineRule="exact"/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bookmarkStart w:id="0" w:name="_Hlk64650451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(1)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本表では本表に掲げた元素を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100%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として各元素の半定量比を示しており、本表に掲げていない元素が存在しないことを示していない。また元素記号横の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K,L,M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は、定量に用いた電子線の種別を示す。</w:t>
                            </w:r>
                          </w:p>
                          <w:p w14:paraId="15A7E5C8" w14:textId="77777777" w:rsidR="00EF3E76" w:rsidRPr="00D67F23" w:rsidRDefault="00EF3E76" w:rsidP="00EF3E76">
                            <w:pPr>
                              <w:spacing w:line="160" w:lineRule="exact"/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(2)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代表的単体試料によるピーク位置の校正は行っているが、類似試料による校正を行っていない半定量データであり、表の数値は有効数字を表記したものではない。また、他元素からの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EDS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信号の重なりの影響により、概ね数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%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以下となっている元素の存在有無は断定できない。</w:t>
                            </w:r>
                          </w:p>
                          <w:p w14:paraId="6526F4A8" w14:textId="77777777" w:rsidR="00EF3E76" w:rsidRPr="00D67F23" w:rsidRDefault="00EF3E76" w:rsidP="00EF3E76">
                            <w:pPr>
                              <w:spacing w:line="160" w:lineRule="exact"/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(3)C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は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EDS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信号が有意に見られる場合も上記の表に含めていない。また、分析系の材料や蒸着膜材の元素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(Pt, </w:t>
                            </w:r>
                            <w:proofErr w:type="spellStart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Pd</w:t>
                            </w:r>
                            <w:proofErr w:type="spellEnd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は、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EDS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信号が有意に見られる場合があっても、上記の表に含めていない。</w:t>
                            </w:r>
                          </w:p>
                          <w:p w14:paraId="2284CA6B" w14:textId="77777777" w:rsidR="00EF3E76" w:rsidRPr="00D67F23" w:rsidRDefault="00EF3E76" w:rsidP="00EF3E76">
                            <w:pPr>
                              <w:spacing w:line="160" w:lineRule="exact"/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(4)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他元素の信号の重なり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(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アーティファクト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の影響、及び実施した補正について、以下のように整理した。なお、補正を行って表示したデータは補正に用いたデータや手法に応じて精度が低くなっている。</w:t>
                            </w:r>
                          </w:p>
                          <w:p w14:paraId="5B56283C" w14:textId="77777777" w:rsidR="00EF3E76" w:rsidRPr="00D67F23" w:rsidRDefault="00EF3E76" w:rsidP="00EF3E76">
                            <w:pPr>
                              <w:spacing w:line="160" w:lineRule="exact"/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・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O K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の定量性はさまざまな元素の影響を受けるため、上位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1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桁で表示した。</w:t>
                            </w:r>
                          </w:p>
                          <w:p w14:paraId="13527CF0" w14:textId="77777777" w:rsidR="00EF3E76" w:rsidRPr="00D67F23" w:rsidRDefault="00EF3E76" w:rsidP="00EF3E76">
                            <w:pPr>
                              <w:spacing w:line="160" w:lineRule="exact"/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・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Na K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は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Zn Lα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の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EDS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信号と重複するため、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Zn Kα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から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Zn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を定量し、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Zn Lα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の信号分を差し引いて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Na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の定量を行った。</w:t>
                            </w:r>
                          </w:p>
                          <w:p w14:paraId="5E8FAF52" w14:textId="77777777" w:rsidR="00EF3E76" w:rsidRPr="00D67F23" w:rsidRDefault="00EF3E76" w:rsidP="00EF3E76">
                            <w:pPr>
                              <w:spacing w:line="160" w:lineRule="exact"/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・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S K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は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Mo Lα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及び</w:t>
                            </w:r>
                            <w:proofErr w:type="spellStart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Pb</w:t>
                            </w:r>
                            <w:proofErr w:type="spellEnd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Mα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の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EDS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信号と重複するため、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Mo Kα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及び</w:t>
                            </w:r>
                            <w:proofErr w:type="spellStart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Pb</w:t>
                            </w:r>
                            <w:proofErr w:type="spellEnd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Lα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から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Mo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と</w:t>
                            </w:r>
                            <w:proofErr w:type="spellStart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Pb</w:t>
                            </w:r>
                            <w:proofErr w:type="spellEnd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を定量し、それらの信号分を差し引いて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S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の定量を行った。</w:t>
                            </w:r>
                          </w:p>
                          <w:p w14:paraId="4945B61A" w14:textId="77777777" w:rsidR="00EF3E76" w:rsidRPr="00D67F23" w:rsidRDefault="00EF3E76" w:rsidP="00EF3E76">
                            <w:pPr>
                              <w:spacing w:line="160" w:lineRule="exact"/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・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Cd Lα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と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U Mα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は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Ag Lβ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の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EDS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信号と重複するため、まず、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Ag Lα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から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Ag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を定量して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Ag Lβ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の信号分を差し引いて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Cd Lα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と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U Mα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を合計したピークを算出した。さらに、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Cd Lα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と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U Mα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の僅かなエネルギー差によるピーク分離を行って、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Cd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及び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U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の定量を行った。このとき、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Cd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及び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U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が両方とも定量される場合、誤差は大きくなる。また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U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がゼロとなったものについては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U L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がないことを確認し、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U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が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3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％以上定量された場合には、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U L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を確認している。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U M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のピークが見られた領域のうち領域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No.5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についてのみ、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Cd K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の明瞭なピークを確認し、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Cd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が存在すると確認した。</w:t>
                            </w:r>
                          </w:p>
                          <w:p w14:paraId="1267F112" w14:textId="77777777" w:rsidR="00EF3E76" w:rsidRPr="00D67F23" w:rsidRDefault="00EF3E76" w:rsidP="00EF3E76">
                            <w:pPr>
                              <w:spacing w:line="160" w:lineRule="exact"/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・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Co K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は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Fe Kβ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の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EDS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信号と重複するため、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Fe Kα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から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Fe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を定量して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Fe Kβ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のピーク面積を差し引いて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Co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の定量を行った。</w:t>
                            </w:r>
                          </w:p>
                          <w:p w14:paraId="3897E90D" w14:textId="77777777" w:rsidR="00EF3E76" w:rsidRPr="00D67F23" w:rsidRDefault="00EF3E76" w:rsidP="00EF3E76">
                            <w:pPr>
                              <w:spacing w:line="160" w:lineRule="exact"/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・</w:t>
                            </w:r>
                            <w:proofErr w:type="spellStart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Ti</w:t>
                            </w:r>
                            <w:proofErr w:type="spellEnd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Kα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は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Ba Lα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の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EDS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信号と重複するが、すべての領域について</w:t>
                            </w:r>
                            <w:proofErr w:type="spellStart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Ti</w:t>
                            </w:r>
                            <w:proofErr w:type="spellEnd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Kβ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のピークが確認でき、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Ba Lβ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のピークが確認できなかったことから、全て</w:t>
                            </w:r>
                            <w:proofErr w:type="spellStart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Ti</w:t>
                            </w:r>
                            <w:proofErr w:type="spellEnd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Kα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からの信号と仮定して定量を行った。</w:t>
                            </w:r>
                          </w:p>
                          <w:p w14:paraId="36D46354" w14:textId="77777777" w:rsidR="00EF3E76" w:rsidRPr="00D67F23" w:rsidRDefault="00EF3E76" w:rsidP="00EF3E76">
                            <w:pPr>
                              <w:spacing w:line="160" w:lineRule="exact"/>
                              <w:rPr>
                                <w:rFonts w:cs="Times New Roman"/>
                                <w:sz w:val="14"/>
                                <w:szCs w:val="14"/>
                              </w:rPr>
                            </w:pP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・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Ca Kα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と</w:t>
                            </w:r>
                            <w:proofErr w:type="spellStart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Lα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は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Sn Lβ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の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EDS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信号と重複するため、まず、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Sn Lα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から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Sn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を定量して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Sn Lβ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の信号分を差し引いて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Ca Kα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と</w:t>
                            </w:r>
                            <w:proofErr w:type="spellStart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Lα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を合計したピークを算出した。さらに、誤差が大きくなり参考値となってしまうが、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Ca Kα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と</w:t>
                            </w:r>
                            <w:proofErr w:type="spellStart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Lα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の僅かなエネルギー差によるピーク分離を行って、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Ca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及び</w:t>
                            </w:r>
                            <w:proofErr w:type="spellStart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の定量を行った。なお、</w:t>
                            </w:r>
                            <w:proofErr w:type="spellStart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が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5%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以上見られる場合は、</w:t>
                            </w:r>
                            <w:proofErr w:type="spellStart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Lβ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のピークがあることを確認しており、</w:t>
                            </w:r>
                            <w:proofErr w:type="spellStart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Lβ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と重複する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EDS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信号を出す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Cs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が無い場合には</w:t>
                            </w:r>
                            <w:proofErr w:type="spellStart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が存在することを確認した。また、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Ca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については、存在有無が確認できていない。</w:t>
                            </w:r>
                            <w:bookmarkEnd w:id="0"/>
                          </w:p>
                          <w:p w14:paraId="0CF34B8F" w14:textId="77777777" w:rsidR="00EF3E76" w:rsidRPr="00D67F23" w:rsidRDefault="00EF3E76" w:rsidP="00EF3E76">
                            <w:pPr>
                              <w:spacing w:line="160" w:lineRule="exact"/>
                              <w:rPr>
                                <w:rFonts w:cs="Times New Roman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・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Cs Lα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は</w:t>
                            </w:r>
                            <w:proofErr w:type="spellStart"/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 xml:space="preserve"> Lβ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の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EDS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信号と重複するため、前述の</w:t>
                            </w:r>
                            <w:proofErr w:type="spellStart"/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定量の参考値から</w:t>
                            </w:r>
                            <w:proofErr w:type="spellStart"/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 xml:space="preserve"> Lβ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のピーク面積を差し引いて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Cs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定量を行った。すなわち、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Ca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もしくは</w:t>
                            </w:r>
                            <w:proofErr w:type="spellStart"/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がある場合は参考値となる。さらに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Cs Lα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は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U M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の影響を受けるため、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U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が見られる場合も参考値である。なお、領域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No.30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及び領域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No.39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において、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Cs Lβ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の明瞭なピークを確認し、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Cs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が存在すると確認した。</w:t>
                            </w:r>
                          </w:p>
                          <w:p w14:paraId="6CA66FB5" w14:textId="77777777" w:rsidR="00EF3E76" w:rsidRPr="00D67F23" w:rsidRDefault="00EF3E76" w:rsidP="00EF3E76">
                            <w:pPr>
                              <w:spacing w:line="160" w:lineRule="exact"/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・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Mo Kα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は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U Lβ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の影響を受けるため、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U</w:t>
                            </w:r>
                            <w:r w:rsidRPr="00D67F23"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が見られる場合は参考値となる。</w:t>
                            </w:r>
                          </w:p>
                          <w:p w14:paraId="74659954" w14:textId="14E9AADA" w:rsidR="00EF3E76" w:rsidRPr="00C53D53" w:rsidRDefault="00EF3E76" w:rsidP="00EF3E76">
                            <w:pPr>
                              <w:spacing w:line="160" w:lineRule="exact"/>
                              <w:rPr>
                                <w:rFonts w:cs="Times New Roman"/>
                                <w:sz w:val="14"/>
                                <w:szCs w:val="14"/>
                              </w:rPr>
                            </w:pP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・そのほか、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Na K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は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Ga L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、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Si K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は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W M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、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Ca K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は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U M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、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Sn L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は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U M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、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Zn K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は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W L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、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Ag L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は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 xml:space="preserve">U </w:t>
                            </w:r>
                            <w:proofErr w:type="spellStart"/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M,Tc</w:t>
                            </w:r>
                            <w:proofErr w:type="spellEnd"/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 xml:space="preserve"> L, Ru L, Rh L, </w:t>
                            </w:r>
                            <w:proofErr w:type="spellStart"/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Pd</w:t>
                            </w:r>
                            <w:proofErr w:type="spellEnd"/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 xml:space="preserve"> L</w:t>
                            </w:r>
                            <w:r w:rsidRPr="00D67F23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等の影響をそれぞれ受けている。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FE69C8" id="_x0000_s1028" type="#_x0000_t202" style="position:absolute;margin-left:32.1pt;margin-top:1.5pt;width:650.55pt;height:181.35pt;rotation:-9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" stroked="f">
                <v:textbox>
                  <w:txbxContent>
                    <w:p w14:paraId="74C3C6A0" w14:textId="77777777" w:rsidR="00EF3E76" w:rsidRPr="00D67F23" w:rsidRDefault="00EF3E76" w:rsidP="00EF3E76">
                      <w:pPr>
                        <w:spacing w:line="160" w:lineRule="exact"/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bookmarkStart w:id="4" w:name="_Hlk64650451"/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(1)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本表では本表に掲げた元素を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100%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として各元素の半定量比を示しており、本表に掲げていない元素が存在しないことを示していない。また元素記号横の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K,L,M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は、定量に用いた電子線の種別を示す。</w:t>
                      </w:r>
                    </w:p>
                    <w:p w14:paraId="15A7E5C8" w14:textId="77777777" w:rsidR="00EF3E76" w:rsidRPr="00D67F23" w:rsidRDefault="00EF3E76" w:rsidP="00EF3E76">
                      <w:pPr>
                        <w:spacing w:line="160" w:lineRule="exact"/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(2)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代表的単体試料によるピーク位置の校正は行っているが、類似試料による校正を行っていない半定量データであり、表の数値は有効数字を表記したものではない。また、他元素からの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EDS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信号の重なりの影響により、概ね数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%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以下となっている元素の存在有無は断定できない。</w:t>
                      </w:r>
                    </w:p>
                    <w:p w14:paraId="6526F4A8" w14:textId="77777777" w:rsidR="00EF3E76" w:rsidRPr="00D67F23" w:rsidRDefault="00EF3E76" w:rsidP="00EF3E76">
                      <w:pPr>
                        <w:spacing w:line="160" w:lineRule="exact"/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(3)C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は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EDS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信号が有意に見られる場合も上記の表に含めていない。また、分析系の材料や蒸着膜材の元素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(Pt, Pd)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は、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EDS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信号が有意に見られる場合があっても、上記の表に含めていない。</w:t>
                      </w:r>
                    </w:p>
                    <w:p w14:paraId="2284CA6B" w14:textId="77777777" w:rsidR="00EF3E76" w:rsidRPr="00D67F23" w:rsidRDefault="00EF3E76" w:rsidP="00EF3E76">
                      <w:pPr>
                        <w:spacing w:line="160" w:lineRule="exact"/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(4)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他元素の信号の重なり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(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アーティファクト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の影響、及び実施した補正について、以下のように整理した。なお、補正を行って表示したデータは補正に用いたデータや手法に応じて精度が低くなっている。</w:t>
                      </w:r>
                    </w:p>
                    <w:p w14:paraId="5B56283C" w14:textId="77777777" w:rsidR="00EF3E76" w:rsidRPr="00D67F23" w:rsidRDefault="00EF3E76" w:rsidP="00EF3E76">
                      <w:pPr>
                        <w:spacing w:line="160" w:lineRule="exact"/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・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O K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の定量性はさまざまな元素の影響を受けるため、上位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1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桁で表示した。</w:t>
                      </w:r>
                    </w:p>
                    <w:p w14:paraId="13527CF0" w14:textId="77777777" w:rsidR="00EF3E76" w:rsidRPr="00D67F23" w:rsidRDefault="00EF3E76" w:rsidP="00EF3E76">
                      <w:pPr>
                        <w:spacing w:line="160" w:lineRule="exact"/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・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Na K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は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Zn Lα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の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EDS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信号と重複するため、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Zn Kα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から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Zn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を定量し、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Zn Lα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の信号分を差し引いて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Na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の定量を行った。</w:t>
                      </w:r>
                    </w:p>
                    <w:p w14:paraId="5E8FAF52" w14:textId="77777777" w:rsidR="00EF3E76" w:rsidRPr="00D67F23" w:rsidRDefault="00EF3E76" w:rsidP="00EF3E76">
                      <w:pPr>
                        <w:spacing w:line="160" w:lineRule="exact"/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・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S K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は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Mo Lα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及び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Pb Mα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の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EDS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信号と重複するため、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Mo Kα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及び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Pb Lα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から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Mo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と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Pb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を定量し、それらの信号分を差し引いて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S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の定量を行った。</w:t>
                      </w:r>
                    </w:p>
                    <w:p w14:paraId="4945B61A" w14:textId="77777777" w:rsidR="00EF3E76" w:rsidRPr="00D67F23" w:rsidRDefault="00EF3E76" w:rsidP="00EF3E76">
                      <w:pPr>
                        <w:spacing w:line="160" w:lineRule="exact"/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・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Cd Lα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と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U Mα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は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Ag Lβ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の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EDS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信号と重複するため、まず、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Ag Lα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から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Ag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を定量して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Ag Lβ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の信号分を差し引いて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Cd Lα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と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U Mα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を合計したピークを算出した。さらに、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Cd Lα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と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U Mα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の僅かなエネルギー差によるピーク分離を行って、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Cd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及び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U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の定量を行った。このとき、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Cd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及び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U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が両方とも定量される場合、誤差は大きくなる。また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U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がゼロとなったものについては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U L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がないことを確認し、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U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が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3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％以上定量された場合には、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U L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を確認している。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U M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のピークが見られた領域のうち領域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No.5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についてのみ、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Cd K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の明瞭なピークを確認し、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Cd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が存在すると確認した。</w:t>
                      </w:r>
                    </w:p>
                    <w:p w14:paraId="1267F112" w14:textId="77777777" w:rsidR="00EF3E76" w:rsidRPr="00D67F23" w:rsidRDefault="00EF3E76" w:rsidP="00EF3E76">
                      <w:pPr>
                        <w:spacing w:line="160" w:lineRule="exact"/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・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Co K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は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Fe Kβ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の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EDS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信号と重複するため、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Fe Kα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から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Fe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を定量して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Fe Kβ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のピーク面積を差し引いて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Co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の定量を行った。</w:t>
                      </w:r>
                    </w:p>
                    <w:p w14:paraId="3897E90D" w14:textId="77777777" w:rsidR="00EF3E76" w:rsidRPr="00D67F23" w:rsidRDefault="00EF3E76" w:rsidP="00EF3E76">
                      <w:pPr>
                        <w:spacing w:line="160" w:lineRule="exact"/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・</w:t>
                      </w:r>
                      <w:proofErr w:type="spellStart"/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Ti</w:t>
                      </w:r>
                      <w:proofErr w:type="spellEnd"/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 xml:space="preserve"> Kα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は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Ba Lα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の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EDS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信号と重複するが、すべての領域について</w:t>
                      </w:r>
                      <w:proofErr w:type="spellStart"/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Ti</w:t>
                      </w:r>
                      <w:proofErr w:type="spellEnd"/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 xml:space="preserve"> Kβ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のピークが確認でき、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Ba Lβ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のピークが確認できなかったことから、全て</w:t>
                      </w:r>
                      <w:proofErr w:type="spellStart"/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Ti</w:t>
                      </w:r>
                      <w:proofErr w:type="spellEnd"/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 xml:space="preserve"> Kα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からの信号と仮定して定量を行った。</w:t>
                      </w:r>
                    </w:p>
                    <w:p w14:paraId="36D46354" w14:textId="77777777" w:rsidR="00EF3E76" w:rsidRPr="00D67F23" w:rsidRDefault="00EF3E76" w:rsidP="00EF3E76">
                      <w:pPr>
                        <w:spacing w:line="160" w:lineRule="exact"/>
                        <w:rPr>
                          <w:rFonts w:cs="Times New Roman"/>
                          <w:sz w:val="14"/>
                          <w:szCs w:val="14"/>
                        </w:rPr>
                      </w:pP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・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Ca Kα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と</w:t>
                      </w:r>
                      <w:proofErr w:type="spellStart"/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 xml:space="preserve"> Lα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は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Sn Lβ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の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EDS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信号と重複するため、まず、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Sn Lα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から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Sn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を定量して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Sn Lβ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の信号分を差し引いて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Ca Kα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と</w:t>
                      </w:r>
                      <w:proofErr w:type="spellStart"/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 xml:space="preserve"> Lα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を合計したピークを算出した。さらに、誤差が大きくなり参考値となってしまうが、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Ca Kα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と</w:t>
                      </w:r>
                      <w:proofErr w:type="spellStart"/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 xml:space="preserve"> Lα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の僅かなエネルギー差によるピーク分離を行って、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Ca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及び</w:t>
                      </w:r>
                      <w:proofErr w:type="spellStart"/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の定量を行った。なお、</w:t>
                      </w:r>
                      <w:proofErr w:type="spellStart"/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が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5%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以上見られる場合は、</w:t>
                      </w:r>
                      <w:proofErr w:type="spellStart"/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 xml:space="preserve"> Lβ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のピークがあることを確認しており、</w:t>
                      </w:r>
                      <w:proofErr w:type="spellStart"/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 xml:space="preserve"> Lβ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と重複する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EDS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信号を出す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Cs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が無い場合には</w:t>
                      </w:r>
                      <w:proofErr w:type="spellStart"/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が存在することを確認した。また、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Ca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については、存在有無が確認できていない。</w:t>
                      </w:r>
                      <w:bookmarkEnd w:id="4"/>
                    </w:p>
                    <w:p w14:paraId="0CF34B8F" w14:textId="77777777" w:rsidR="00EF3E76" w:rsidRPr="00D67F23" w:rsidRDefault="00EF3E76" w:rsidP="00EF3E76">
                      <w:pPr>
                        <w:spacing w:line="160" w:lineRule="exact"/>
                        <w:rPr>
                          <w:rFonts w:cs="Times New Roman"/>
                          <w:color w:val="FF0000"/>
                          <w:sz w:val="14"/>
                          <w:szCs w:val="14"/>
                        </w:rPr>
                      </w:pP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・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Cs Lα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は</w:t>
                      </w:r>
                      <w:proofErr w:type="spellStart"/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 xml:space="preserve"> Lβ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の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EDS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信号と重複するため、前述の</w:t>
                      </w:r>
                      <w:proofErr w:type="spellStart"/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定量の参考値から</w:t>
                      </w:r>
                      <w:proofErr w:type="spellStart"/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 xml:space="preserve"> Lβ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のピーク面積を差し引いて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Cs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定量を行った。すなわち、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Ca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もしくは</w:t>
                      </w:r>
                      <w:proofErr w:type="spellStart"/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がある場合は参考値となる。さらに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Cs Lα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は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U M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の影響を受けるため、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U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が見られる場合も参考値である。なお、領域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No.30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及び領域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No.39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において、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Cs Lβ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の明瞭なピークを確認し、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Cs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が存在すると確認した。</w:t>
                      </w:r>
                    </w:p>
                    <w:p w14:paraId="6CA66FB5" w14:textId="77777777" w:rsidR="00EF3E76" w:rsidRPr="00D67F23" w:rsidRDefault="00EF3E76" w:rsidP="00EF3E76">
                      <w:pPr>
                        <w:spacing w:line="160" w:lineRule="exact"/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・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Mo Kα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は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U Lβ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の影響を受けるため、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U</w:t>
                      </w:r>
                      <w:r w:rsidRPr="00D67F23"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  <w:t>が見られる場合は参考値となる。</w:t>
                      </w:r>
                    </w:p>
                    <w:p w14:paraId="74659954" w14:textId="14E9AADA" w:rsidR="00EF3E76" w:rsidRPr="00C53D53" w:rsidRDefault="00EF3E76" w:rsidP="00EF3E76">
                      <w:pPr>
                        <w:spacing w:line="160" w:lineRule="exact"/>
                        <w:rPr>
                          <w:rFonts w:cs="Times New Roman"/>
                          <w:sz w:val="14"/>
                          <w:szCs w:val="14"/>
                        </w:rPr>
                      </w:pP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・そのほか、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Na K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は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Ga L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、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Si K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は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W M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、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Ca K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は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U M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、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Sn L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は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U M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、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Zn K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は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W L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、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Ag L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は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 xml:space="preserve">U </w:t>
                      </w:r>
                      <w:proofErr w:type="spellStart"/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M,Tc</w:t>
                      </w:r>
                      <w:proofErr w:type="spellEnd"/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 xml:space="preserve"> L, Ru L, Rh L, Pd L</w:t>
                      </w:r>
                      <w:r w:rsidRPr="00D67F23">
                        <w:rPr>
                          <w:rFonts w:cs="Times New Roman"/>
                          <w:sz w:val="14"/>
                          <w:szCs w:val="14"/>
                        </w:rPr>
                        <w:t>等の影響をそれぞれ受けている。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A20C3E" w14:textId="099BEE0E" w:rsidR="00EF3E76" w:rsidRDefault="00EF3E76">
      <w:pPr>
        <w:widowControl/>
        <w:jc w:val="left"/>
        <w:rPr>
          <w:rFonts w:cs="Times New Roman"/>
        </w:rPr>
      </w:pPr>
      <w:r w:rsidRPr="005B7442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F901C2F" wp14:editId="1D2BE283">
                <wp:simplePos x="0" y="0"/>
                <wp:positionH relativeFrom="margin">
                  <wp:posOffset>-1715135</wp:posOffset>
                </wp:positionH>
                <wp:positionV relativeFrom="paragraph">
                  <wp:posOffset>292100</wp:posOffset>
                </wp:positionV>
                <wp:extent cx="3822700" cy="336550"/>
                <wp:effectExtent l="0" t="9525" r="0" b="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8227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54234" w14:textId="22220D7E" w:rsidR="00EF3E76" w:rsidRDefault="00EF3E76" w:rsidP="00EF3E76">
                            <w:pPr>
                              <w:pStyle w:val="afc"/>
                            </w:pPr>
                            <w:r w:rsidRPr="005B7442">
                              <w:rPr>
                                <w:rFonts w:hint="eastAsia"/>
                              </w:rPr>
                              <w:t>表</w:t>
                            </w:r>
                            <w:r w:rsidRPr="005B7442">
                              <w:rPr>
                                <w:rFonts w:hint="eastAsia"/>
                              </w:rPr>
                              <w:t>4.1.1-9(</w:t>
                            </w:r>
                            <w:r>
                              <w:t>b</w:t>
                            </w:r>
                            <w:r w:rsidRPr="005B7442">
                              <w:rPr>
                                <w:rFonts w:hint="eastAsia"/>
                              </w:rPr>
                              <w:t>) 1/2u</w:t>
                            </w:r>
                            <w:r w:rsidR="00AE6B73">
                              <w:t>-</w:t>
                            </w:r>
                            <w:r w:rsidRPr="005B7442">
                              <w:rPr>
                                <w:rFonts w:hint="eastAsia"/>
                              </w:rPr>
                              <w:t>SGTS</w:t>
                            </w:r>
                            <w:r w:rsidRPr="005B7442">
                              <w:rPr>
                                <w:rFonts w:hint="eastAsia"/>
                              </w:rPr>
                              <w:t>の着目核種濃縮領域の点分析結果</w:t>
                            </w:r>
                            <w:r w:rsidRPr="005B7442"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901C2F" id="_x0000_s1029" type="#_x0000_t202" style="position:absolute;margin-left:-135.05pt;margin-top:23pt;width:301pt;height:26.5pt;rotation:-90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" stroked="f">
                <v:textbox>
                  <w:txbxContent>
                    <w:p w14:paraId="3B354234" w14:textId="22220D7E" w:rsidR="00EF3E76" w:rsidRDefault="00EF3E76" w:rsidP="00EF3E76">
                      <w:pPr>
                        <w:pStyle w:val="afc"/>
                      </w:pPr>
                      <w:r w:rsidRPr="005B7442">
                        <w:rPr>
                          <w:rFonts w:hint="eastAsia"/>
                        </w:rPr>
                        <w:t>表</w:t>
                      </w:r>
                      <w:r w:rsidRPr="005B7442">
                        <w:rPr>
                          <w:rFonts w:hint="eastAsia"/>
                        </w:rPr>
                        <w:t>4.1.1-9(</w:t>
                      </w:r>
                      <w:r>
                        <w:t>b</w:t>
                      </w:r>
                      <w:r w:rsidRPr="005B7442">
                        <w:rPr>
                          <w:rFonts w:hint="eastAsia"/>
                        </w:rPr>
                        <w:t>) 1/2u</w:t>
                      </w:r>
                      <w:r w:rsidR="00AE6B73">
                        <w:t>-</w:t>
                      </w:r>
                      <w:r w:rsidRPr="005B7442">
                        <w:rPr>
                          <w:rFonts w:hint="eastAsia"/>
                        </w:rPr>
                        <w:t>SGTS</w:t>
                      </w:r>
                      <w:r w:rsidRPr="005B7442">
                        <w:rPr>
                          <w:rFonts w:hint="eastAsia"/>
                        </w:rPr>
                        <w:t>の着目核種濃縮領域の点分析結果</w:t>
                      </w:r>
                      <w:r w:rsidRPr="005B7442">
                        <w:rPr>
                          <w:rFonts w:hint="eastAsia"/>
                        </w:rPr>
                        <w:t>(</w:t>
                      </w:r>
                      <w:r>
                        <w:t>2)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7E9983" w14:textId="5EF55CE3" w:rsidR="00EF3E76" w:rsidRDefault="00EF3E76">
      <w:pPr>
        <w:widowControl/>
        <w:jc w:val="left"/>
        <w:rPr>
          <w:rFonts w:cs="Times New Roman"/>
        </w:rPr>
      </w:pPr>
    </w:p>
    <w:p w14:paraId="17591FB4" w14:textId="3805AFB7" w:rsidR="00EF3E76" w:rsidRDefault="00EF3E76">
      <w:pPr>
        <w:widowControl/>
        <w:jc w:val="left"/>
        <w:rPr>
          <w:rFonts w:cs="Times New Roman"/>
        </w:rPr>
      </w:pPr>
    </w:p>
    <w:p w14:paraId="220C7A82" w14:textId="77777777" w:rsidR="00EF3E76" w:rsidRDefault="00EF3E76">
      <w:pPr>
        <w:widowControl/>
        <w:jc w:val="left"/>
        <w:rPr>
          <w:rFonts w:cs="Times New Roman"/>
        </w:rPr>
      </w:pPr>
    </w:p>
    <w:p w14:paraId="351FC457" w14:textId="77777777" w:rsidR="00EF3E76" w:rsidRDefault="00EF3E76">
      <w:pPr>
        <w:widowControl/>
        <w:jc w:val="left"/>
        <w:rPr>
          <w:rFonts w:cs="Times New Roman"/>
        </w:rPr>
      </w:pPr>
    </w:p>
    <w:p w14:paraId="2D6CA9A9" w14:textId="77777777" w:rsidR="00EF3E76" w:rsidRDefault="00EF3E76">
      <w:pPr>
        <w:widowControl/>
        <w:jc w:val="left"/>
        <w:rPr>
          <w:rFonts w:cs="Times New Roman"/>
        </w:rPr>
      </w:pPr>
    </w:p>
    <w:p w14:paraId="1BE8E2C8" w14:textId="125340B5" w:rsidR="00EF3E76" w:rsidRDefault="00EF3E76">
      <w:pPr>
        <w:widowControl/>
        <w:jc w:val="left"/>
        <w:rPr>
          <w:rFonts w:cs="Times New Roman"/>
        </w:rPr>
      </w:pPr>
    </w:p>
    <w:p w14:paraId="1EE61362" w14:textId="7B824FD8" w:rsidR="00EF3E76" w:rsidRDefault="00EF3E76">
      <w:pPr>
        <w:widowControl/>
        <w:jc w:val="left"/>
        <w:rPr>
          <w:rFonts w:cs="Times New Roman"/>
        </w:rPr>
      </w:pPr>
    </w:p>
    <w:p w14:paraId="513E08FB" w14:textId="53EB543B" w:rsidR="00EF3E76" w:rsidRDefault="00EF3E76">
      <w:pPr>
        <w:widowControl/>
        <w:jc w:val="left"/>
        <w:rPr>
          <w:rFonts w:cs="Times New Roman"/>
        </w:rPr>
      </w:pPr>
    </w:p>
    <w:p w14:paraId="060B4D7A" w14:textId="7AA80653" w:rsidR="00EF3E76" w:rsidRDefault="00EF3E76">
      <w:pPr>
        <w:widowControl/>
        <w:jc w:val="left"/>
        <w:rPr>
          <w:rFonts w:cs="Times New Roman"/>
        </w:rPr>
      </w:pPr>
    </w:p>
    <w:p w14:paraId="1B07A986" w14:textId="0FFF2777" w:rsidR="00EF3E76" w:rsidRDefault="00EF3E76">
      <w:pPr>
        <w:widowControl/>
        <w:jc w:val="left"/>
        <w:rPr>
          <w:rFonts w:cs="Times New Roman"/>
        </w:rPr>
      </w:pPr>
    </w:p>
    <w:p w14:paraId="4A99B308" w14:textId="05761998" w:rsidR="00EF3E76" w:rsidRDefault="00EF3E76">
      <w:pPr>
        <w:widowControl/>
        <w:jc w:val="left"/>
        <w:rPr>
          <w:rFonts w:cs="Times New Roman"/>
        </w:rPr>
      </w:pPr>
    </w:p>
    <w:p w14:paraId="1EC08DF9" w14:textId="5C13544F" w:rsidR="00EF3E76" w:rsidRDefault="00EF3E76">
      <w:pPr>
        <w:widowControl/>
        <w:jc w:val="left"/>
        <w:rPr>
          <w:rFonts w:cs="Times New Roman"/>
        </w:rPr>
      </w:pPr>
    </w:p>
    <w:p w14:paraId="6C964625" w14:textId="5C0DE569" w:rsidR="00EF3E76" w:rsidRDefault="00EF3E76">
      <w:pPr>
        <w:widowControl/>
        <w:jc w:val="left"/>
        <w:rPr>
          <w:rFonts w:cs="Times New Roman"/>
        </w:rPr>
      </w:pPr>
    </w:p>
    <w:p w14:paraId="1C26E39C" w14:textId="1AF691D2" w:rsidR="00EF3E76" w:rsidRDefault="00EF3E76">
      <w:pPr>
        <w:widowControl/>
        <w:jc w:val="left"/>
        <w:rPr>
          <w:rFonts w:cs="Times New Roman"/>
        </w:rPr>
      </w:pPr>
    </w:p>
    <w:p w14:paraId="0044D6F9" w14:textId="6BF7ABFA" w:rsidR="00EF3E76" w:rsidRDefault="00EF3E76">
      <w:pPr>
        <w:widowControl/>
        <w:jc w:val="left"/>
        <w:rPr>
          <w:rFonts w:cs="Times New Roman"/>
        </w:rPr>
      </w:pPr>
    </w:p>
    <w:p w14:paraId="178D8565" w14:textId="27C0DBBE" w:rsidR="00EF3E76" w:rsidRDefault="00EF3E76">
      <w:pPr>
        <w:widowControl/>
        <w:jc w:val="left"/>
        <w:rPr>
          <w:rFonts w:cs="Times New Roman"/>
        </w:rPr>
      </w:pPr>
    </w:p>
    <w:p w14:paraId="2CBAC2EB" w14:textId="13D4825F" w:rsidR="00EF3E76" w:rsidRDefault="00EF3E76">
      <w:pPr>
        <w:widowControl/>
        <w:jc w:val="left"/>
        <w:rPr>
          <w:rFonts w:cs="Times New Roman"/>
        </w:rPr>
      </w:pPr>
    </w:p>
    <w:p w14:paraId="5A9A378C" w14:textId="6951E92C" w:rsidR="00EF3E76" w:rsidRDefault="00EF3E76">
      <w:pPr>
        <w:widowControl/>
        <w:jc w:val="left"/>
        <w:rPr>
          <w:rFonts w:cs="Times New Roman"/>
        </w:rPr>
      </w:pPr>
    </w:p>
    <w:p w14:paraId="066B2BBB" w14:textId="77777777" w:rsidR="00EF3E76" w:rsidRDefault="00EF3E76">
      <w:pPr>
        <w:widowControl/>
        <w:jc w:val="left"/>
        <w:rPr>
          <w:rFonts w:cs="Times New Roman"/>
        </w:rPr>
      </w:pPr>
    </w:p>
    <w:p w14:paraId="4956B8E6" w14:textId="77777777" w:rsidR="00EF3E76" w:rsidRDefault="00EF3E76">
      <w:pPr>
        <w:widowControl/>
        <w:jc w:val="left"/>
        <w:rPr>
          <w:rFonts w:cs="Times New Roman"/>
        </w:rPr>
      </w:pPr>
    </w:p>
    <w:p w14:paraId="1533A606" w14:textId="3CB58CD7" w:rsidR="00EF3E76" w:rsidRDefault="00EF3E76">
      <w:pPr>
        <w:widowControl/>
        <w:jc w:val="left"/>
        <w:rPr>
          <w:rFonts w:cs="Times New Roman"/>
        </w:rPr>
      </w:pPr>
      <w:r>
        <w:rPr>
          <w:rFonts w:cs="Times New Roman"/>
        </w:rPr>
        <w:br w:type="page"/>
      </w:r>
    </w:p>
    <w:p w14:paraId="6BAA7E2B" w14:textId="763F3C81" w:rsidR="00907286" w:rsidRDefault="00907286" w:rsidP="006A1822">
      <w:pPr>
        <w:widowControl/>
        <w:jc w:val="left"/>
        <w:rPr>
          <w:rFonts w:cs="Times New Roman"/>
        </w:rPr>
      </w:pPr>
    </w:p>
    <w:p w14:paraId="395C1FA6" w14:textId="790A6AD2" w:rsidR="00907286" w:rsidRDefault="00907286" w:rsidP="006A1822">
      <w:pPr>
        <w:widowControl/>
        <w:jc w:val="left"/>
        <w:rPr>
          <w:rFonts w:cs="Times New Roman"/>
        </w:rPr>
      </w:pPr>
    </w:p>
    <w:p w14:paraId="3C1F02B2" w14:textId="5B0406B2" w:rsidR="00907286" w:rsidRDefault="00907286" w:rsidP="006A1822">
      <w:pPr>
        <w:widowControl/>
        <w:jc w:val="left"/>
        <w:rPr>
          <w:rFonts w:cs="Times New Roman"/>
        </w:rPr>
      </w:pPr>
    </w:p>
    <w:p w14:paraId="168C4C0D" w14:textId="1D7307C6" w:rsidR="00907286" w:rsidRDefault="00907286" w:rsidP="006A1822">
      <w:pPr>
        <w:widowControl/>
        <w:jc w:val="left"/>
        <w:rPr>
          <w:rFonts w:cs="Times New Roman"/>
        </w:rPr>
      </w:pPr>
    </w:p>
    <w:p w14:paraId="60FE0873" w14:textId="4AB9FF57" w:rsidR="00907286" w:rsidRDefault="00907286" w:rsidP="006A1822">
      <w:pPr>
        <w:widowControl/>
        <w:jc w:val="left"/>
        <w:rPr>
          <w:rFonts w:cs="Times New Roman"/>
        </w:rPr>
      </w:pPr>
    </w:p>
    <w:p w14:paraId="1B243EB0" w14:textId="6C539FF5" w:rsidR="00907286" w:rsidRDefault="00907286" w:rsidP="006A1822">
      <w:pPr>
        <w:widowControl/>
        <w:jc w:val="left"/>
        <w:rPr>
          <w:rFonts w:cs="Times New Roman"/>
        </w:rPr>
      </w:pPr>
    </w:p>
    <w:p w14:paraId="1BE1E093" w14:textId="44C1E692" w:rsidR="00907286" w:rsidRDefault="00907286" w:rsidP="006A1822">
      <w:pPr>
        <w:widowControl/>
        <w:jc w:val="left"/>
        <w:rPr>
          <w:rFonts w:cs="Times New Roman"/>
        </w:rPr>
      </w:pPr>
    </w:p>
    <w:p w14:paraId="669C6A56" w14:textId="426D47C7" w:rsidR="00907286" w:rsidRDefault="00907286" w:rsidP="006A1822">
      <w:pPr>
        <w:widowControl/>
        <w:jc w:val="left"/>
        <w:rPr>
          <w:rFonts w:cs="Times New Roman"/>
        </w:rPr>
      </w:pPr>
    </w:p>
    <w:p w14:paraId="6B2EE4C2" w14:textId="3ED88D19" w:rsidR="00907286" w:rsidRDefault="00907286" w:rsidP="006A1822">
      <w:pPr>
        <w:widowControl/>
        <w:jc w:val="left"/>
        <w:rPr>
          <w:rFonts w:cs="Times New Roman"/>
        </w:rPr>
      </w:pPr>
      <w:r w:rsidRPr="005B7442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7A323A7" wp14:editId="4F8E201B">
                <wp:simplePos x="0" y="0"/>
                <wp:positionH relativeFrom="margin">
                  <wp:posOffset>329565</wp:posOffset>
                </wp:positionH>
                <wp:positionV relativeFrom="paragraph">
                  <wp:posOffset>791210</wp:posOffset>
                </wp:positionV>
                <wp:extent cx="6851015" cy="2937510"/>
                <wp:effectExtent l="0" t="5397" r="1587" b="1588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1015" cy="293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7FFDA" w14:textId="77777777" w:rsidR="00907286" w:rsidRPr="00907286" w:rsidRDefault="00907286" w:rsidP="00907286">
                            <w:pPr>
                              <w:spacing w:line="160" w:lineRule="exact"/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(1)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本表では本表に掲げた元素を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100%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として各元素の半定量比を示しており、本表に掲げていない元素が存在しないことを示していない。また元素記号横の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K,L,M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は、定量に用いた電子線の種別を示す。</w:t>
                            </w:r>
                          </w:p>
                          <w:p w14:paraId="6ADF2B07" w14:textId="77777777" w:rsidR="00907286" w:rsidRPr="00907286" w:rsidRDefault="00907286" w:rsidP="00907286">
                            <w:pPr>
                              <w:spacing w:line="160" w:lineRule="exact"/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(2)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代表的単体試料によるピーク位置の校正は行っているが、類似試料による校正を行っていない半定量データであり、表の数値は有効数字を表記したものではない。また、他元素からの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EDS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信号の重なりの影響により、概ね数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%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以下となっている元素の存在有無は断定できない。</w:t>
                            </w:r>
                          </w:p>
                          <w:p w14:paraId="0E82ADC6" w14:textId="77777777" w:rsidR="00907286" w:rsidRPr="00907286" w:rsidRDefault="00907286" w:rsidP="00907286">
                            <w:pPr>
                              <w:spacing w:line="160" w:lineRule="exact"/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(3)C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は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EDS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信号が有意に見られる場合も上記の表に含めていない。また、分析系の材料や蒸着膜材の元素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(Pt, </w:t>
                            </w:r>
                            <w:proofErr w:type="spellStart"/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Pd</w:t>
                            </w:r>
                            <w:proofErr w:type="spellEnd"/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は、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EDS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信号が有意に見られる場合があっても、上記の表に含めていない。</w:t>
                            </w:r>
                          </w:p>
                          <w:p w14:paraId="46512CB7" w14:textId="77777777" w:rsidR="00907286" w:rsidRPr="00907286" w:rsidRDefault="00907286" w:rsidP="00907286">
                            <w:pPr>
                              <w:spacing w:line="160" w:lineRule="exact"/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(4)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他元素の信号の重なり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(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アーティファクト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の影響、及び実施した補正について、以下のように整理した。なお、補正を行って表示したデータは補正に用いたデータや手法に応じて精度が低くなっている。</w:t>
                            </w:r>
                          </w:p>
                          <w:p w14:paraId="332D53A1" w14:textId="77777777" w:rsidR="00907286" w:rsidRPr="00907286" w:rsidRDefault="00907286" w:rsidP="00907286">
                            <w:pPr>
                              <w:spacing w:line="160" w:lineRule="exact"/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・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O K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の定量性はさまざまな元素の影響を受けるため、上位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1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桁で表示した。</w:t>
                            </w:r>
                          </w:p>
                          <w:p w14:paraId="6CEE1796" w14:textId="77777777" w:rsidR="00907286" w:rsidRPr="00907286" w:rsidRDefault="00907286" w:rsidP="00907286">
                            <w:pPr>
                              <w:spacing w:line="160" w:lineRule="exact"/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・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Na K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は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Zn L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αの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EDS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信号と重複するため、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Zn K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αから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Zn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を定量し、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Zn L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αの信号分を差し引いて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Na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の定量を行った。</w:t>
                            </w:r>
                          </w:p>
                          <w:p w14:paraId="050BB601" w14:textId="77777777" w:rsidR="00907286" w:rsidRPr="00907286" w:rsidRDefault="00907286" w:rsidP="00907286">
                            <w:pPr>
                              <w:spacing w:line="160" w:lineRule="exact"/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・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S K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は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Mo L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α及び</w:t>
                            </w:r>
                            <w:proofErr w:type="spellStart"/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Pb</w:t>
                            </w:r>
                            <w:proofErr w:type="spellEnd"/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M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αの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EDS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信号と重複するため、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Mo K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α及び</w:t>
                            </w:r>
                            <w:proofErr w:type="spellStart"/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Pb</w:t>
                            </w:r>
                            <w:proofErr w:type="spellEnd"/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L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αから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Mo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と</w:t>
                            </w:r>
                            <w:proofErr w:type="spellStart"/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Pb</w:t>
                            </w:r>
                            <w:proofErr w:type="spellEnd"/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を定量し、それらの信号分を差し引いて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S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の定量を行った。</w:t>
                            </w:r>
                          </w:p>
                          <w:p w14:paraId="2D51F60B" w14:textId="77777777" w:rsidR="00907286" w:rsidRPr="00907286" w:rsidRDefault="00907286" w:rsidP="00907286">
                            <w:pPr>
                              <w:spacing w:line="160" w:lineRule="exact"/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・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Cd L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αと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U M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αは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Ag L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βの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EDS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信号と重複するため、まず、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Ag L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αから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Ag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を定量して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Ag L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βの信号分を差し引いて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Cd L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αと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U M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αを合計したピークを算出した。さらに、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Cd L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αと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U M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αの僅かなエネルギー差によるピーク分離を行って、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Cd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及び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U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の定量を行った。このとき、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Cd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及び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U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が両方とも定量される場合、誤差は大きくなる。また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U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がゼロとなったものについては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U L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がないことを確認し、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U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が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3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％以上定量された場合には、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U L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を確認している。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U M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のピークが見られた領域のうち領域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No.5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についてのみ、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Cd K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の明瞭なピークを確認し、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Cd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が存在すると確認した。</w:t>
                            </w:r>
                          </w:p>
                          <w:p w14:paraId="3C58C7E2" w14:textId="77777777" w:rsidR="00907286" w:rsidRPr="00907286" w:rsidRDefault="00907286" w:rsidP="00907286">
                            <w:pPr>
                              <w:spacing w:line="160" w:lineRule="exact"/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・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Co K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は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Fe K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βの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EDS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信号と重複するため、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Fe K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αから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Fe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を定量して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Fe K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βのピーク面積を差し引いて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Co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の定量を行った。</w:t>
                            </w:r>
                          </w:p>
                          <w:p w14:paraId="34F8F24F" w14:textId="77777777" w:rsidR="00907286" w:rsidRPr="00907286" w:rsidRDefault="00907286" w:rsidP="00907286">
                            <w:pPr>
                              <w:spacing w:line="160" w:lineRule="exact"/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・</w:t>
                            </w:r>
                            <w:proofErr w:type="spellStart"/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Ti</w:t>
                            </w:r>
                            <w:proofErr w:type="spellEnd"/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K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αは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Ba L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αの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EDS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信号と重複するが、すべての領域について</w:t>
                            </w:r>
                            <w:proofErr w:type="spellStart"/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Ti</w:t>
                            </w:r>
                            <w:proofErr w:type="spellEnd"/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K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βのピークが確認でき、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Ba L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βのピークが確認できなかったことから、全て</w:t>
                            </w:r>
                            <w:proofErr w:type="spellStart"/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Ti</w:t>
                            </w:r>
                            <w:proofErr w:type="spellEnd"/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K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αからの信号と仮定して定量を行った。</w:t>
                            </w:r>
                          </w:p>
                          <w:p w14:paraId="4D7485EF" w14:textId="77777777" w:rsidR="00907286" w:rsidRPr="00907286" w:rsidRDefault="00907286" w:rsidP="00907286">
                            <w:pPr>
                              <w:spacing w:line="160" w:lineRule="exact"/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・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Ca K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αと</w:t>
                            </w:r>
                            <w:proofErr w:type="spellStart"/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L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αは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Sn L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βの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EDS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信号と重複するため、まず、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Sn L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αから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Sn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を定量して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Sn L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βの信号分を差し引いて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Ca K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αと</w:t>
                            </w:r>
                            <w:proofErr w:type="spellStart"/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L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αを合計したピークを算出した。さらに、誤差が大きくなり参考値となってしまうが、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Ca K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αと</w:t>
                            </w:r>
                            <w:proofErr w:type="spellStart"/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L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αの僅かなエネルギー差によるピーク分離を行って、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Ca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及び</w:t>
                            </w:r>
                            <w:proofErr w:type="spellStart"/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の定量を行った。なお、</w:t>
                            </w:r>
                            <w:proofErr w:type="spellStart"/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が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5%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以上見られる場合は、</w:t>
                            </w:r>
                            <w:proofErr w:type="spellStart"/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L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βのピークがあることを確認しており、</w:t>
                            </w:r>
                            <w:proofErr w:type="spellStart"/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L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βと重複する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EDS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信号を出す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Cs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が無い場合には</w:t>
                            </w:r>
                            <w:proofErr w:type="spellStart"/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が存在することを確認した。また、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Ca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については、存在有無が確認できていない。</w:t>
                            </w:r>
                          </w:p>
                          <w:p w14:paraId="0A42F55F" w14:textId="77777777" w:rsidR="00907286" w:rsidRPr="00907286" w:rsidRDefault="00907286" w:rsidP="00907286">
                            <w:pPr>
                              <w:spacing w:line="160" w:lineRule="exact"/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・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Cs L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αは</w:t>
                            </w:r>
                            <w:proofErr w:type="spellStart"/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L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βの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EDS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信号と重複するため、前述の</w:t>
                            </w:r>
                            <w:proofErr w:type="spellStart"/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定量の参考値から</w:t>
                            </w:r>
                            <w:proofErr w:type="spellStart"/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L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βのピーク面積を差し引いて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Cs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定量を行った。すなわち、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Ca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もしくは</w:t>
                            </w:r>
                            <w:proofErr w:type="spellStart"/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がある場合は参考値となる。さらに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Cs L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αは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U M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の影響を受けるため、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U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が見られる場合も参考値である。なお、領域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No.30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及び領域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No.39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において、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Cs L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βの明瞭なピークを確認し、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Cs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が存在すると確認した。</w:t>
                            </w:r>
                          </w:p>
                          <w:p w14:paraId="45CC054B" w14:textId="77777777" w:rsidR="00907286" w:rsidRPr="00907286" w:rsidRDefault="00907286" w:rsidP="00907286">
                            <w:pPr>
                              <w:spacing w:line="160" w:lineRule="exact"/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・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Mo K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αは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U L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βの影響を受けるため、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U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が見られる場合は参考値となる。</w:t>
                            </w:r>
                          </w:p>
                          <w:p w14:paraId="5E19E4B1" w14:textId="3EF3E889" w:rsidR="00907286" w:rsidRPr="00EF3E76" w:rsidRDefault="00907286" w:rsidP="00907286">
                            <w:pPr>
                              <w:spacing w:line="160" w:lineRule="exact"/>
                              <w:rPr>
                                <w:rFonts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・そのほか、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Na K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は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Ga L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、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Si K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は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W M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、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Ca K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は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U M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、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Sn L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は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U M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、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Zn K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は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W L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、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Ag L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は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U </w:t>
                            </w:r>
                            <w:proofErr w:type="spellStart"/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M,Tc</w:t>
                            </w:r>
                            <w:proofErr w:type="spellEnd"/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L, Ru L, Rh L, </w:t>
                            </w:r>
                            <w:proofErr w:type="spellStart"/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Pd</w:t>
                            </w:r>
                            <w:proofErr w:type="spellEnd"/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L</w:t>
                            </w:r>
                            <w:r w:rsidRPr="00907286">
                              <w:rPr>
                                <w:rFonts w:cs="Times New Roman" w:hint="eastAsia"/>
                                <w:color w:val="000000" w:themeColor="text1"/>
                                <w:sz w:val="14"/>
                                <w:szCs w:val="14"/>
                              </w:rPr>
                              <w:t>等の影響をそれぞれ受けている。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A323A7" id="_x0000_s1030" type="#_x0000_t202" style="position:absolute;margin-left:25.95pt;margin-top:62.3pt;width:539.45pt;height:231.3pt;rotation:-90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" stroked="f">
                <v:textbox>
                  <w:txbxContent>
                    <w:p w14:paraId="61B7FFDA" w14:textId="77777777" w:rsidR="00907286" w:rsidRPr="00907286" w:rsidRDefault="00907286" w:rsidP="00907286">
                      <w:pPr>
                        <w:spacing w:line="160" w:lineRule="exact"/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(1)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本表では本表に掲げた元素を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100%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として各元素の半定量比を示しており、本表に掲げていない元素が存在しないことを示していない。また元素記号横の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K,L,M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は、定量に用いた電子線の種別を示す。</w:t>
                      </w:r>
                    </w:p>
                    <w:p w14:paraId="6ADF2B07" w14:textId="77777777" w:rsidR="00907286" w:rsidRPr="00907286" w:rsidRDefault="00907286" w:rsidP="00907286">
                      <w:pPr>
                        <w:spacing w:line="160" w:lineRule="exact"/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(2)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代表的単体試料によるピーク位置の校正は行っているが、類似試料による校正を行っていない半定量データであり、表の数値は有効数字を表記したものではない。また、他元素からの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EDS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信号の重なりの影響により、概ね数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%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以下となっている元素の存在有無は断定できない。</w:t>
                      </w:r>
                    </w:p>
                    <w:p w14:paraId="0E82ADC6" w14:textId="77777777" w:rsidR="00907286" w:rsidRPr="00907286" w:rsidRDefault="00907286" w:rsidP="00907286">
                      <w:pPr>
                        <w:spacing w:line="160" w:lineRule="exact"/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(3)C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は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EDS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信号が有意に見られる場合も上記の表に含めていない。また、分析系の材料や蒸着膜材の元素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(Pt, Pd)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は、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EDS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信号が有意に見られる場合があっても、上記の表に含めていない。</w:t>
                      </w:r>
                    </w:p>
                    <w:p w14:paraId="46512CB7" w14:textId="77777777" w:rsidR="00907286" w:rsidRPr="00907286" w:rsidRDefault="00907286" w:rsidP="00907286">
                      <w:pPr>
                        <w:spacing w:line="160" w:lineRule="exact"/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(4)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他元素の信号の重なり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(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アーティファクト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の影響、及び実施した補正について、以下のように整理した。なお、補正を行って表示したデータは補正に用いたデータや手法に応じて精度が低くなっている。</w:t>
                      </w:r>
                    </w:p>
                    <w:p w14:paraId="332D53A1" w14:textId="77777777" w:rsidR="00907286" w:rsidRPr="00907286" w:rsidRDefault="00907286" w:rsidP="00907286">
                      <w:pPr>
                        <w:spacing w:line="160" w:lineRule="exact"/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・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O K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の定量性はさまざまな元素の影響を受けるため、上位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1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桁で表示した。</w:t>
                      </w:r>
                    </w:p>
                    <w:p w14:paraId="6CEE1796" w14:textId="77777777" w:rsidR="00907286" w:rsidRPr="00907286" w:rsidRDefault="00907286" w:rsidP="00907286">
                      <w:pPr>
                        <w:spacing w:line="160" w:lineRule="exact"/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・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Na K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は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Zn L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αの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EDS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信号と重複するため、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Zn K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αから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Zn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を定量し、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Zn L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αの信号分を差し引いて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Na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の定量を行った。</w:t>
                      </w:r>
                    </w:p>
                    <w:p w14:paraId="050BB601" w14:textId="77777777" w:rsidR="00907286" w:rsidRPr="00907286" w:rsidRDefault="00907286" w:rsidP="00907286">
                      <w:pPr>
                        <w:spacing w:line="160" w:lineRule="exact"/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・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S K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は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Mo L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α及び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Pb M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αの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EDS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信号と重複するため、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Mo K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α及び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Pb L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αから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Mo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と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Pb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を定量し、それらの信号分を差し引いて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S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の定量を行った。</w:t>
                      </w:r>
                    </w:p>
                    <w:p w14:paraId="2D51F60B" w14:textId="77777777" w:rsidR="00907286" w:rsidRPr="00907286" w:rsidRDefault="00907286" w:rsidP="00907286">
                      <w:pPr>
                        <w:spacing w:line="160" w:lineRule="exact"/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・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Cd L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αと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U M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αは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Ag L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βの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EDS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信号と重複するため、まず、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Ag L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αから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Ag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を定量して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Ag L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βの信号分を差し引いて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Cd L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αと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U M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αを合計したピークを算出した。さらに、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Cd L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αと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U M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αの僅かなエネルギー差によるピーク分離を行って、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Cd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及び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U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の定量を行った。このとき、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Cd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及び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U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が両方とも定量される場合、誤差は大きくなる。また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U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がゼロとなったものについては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U L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がないことを確認し、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U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が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3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％以上定量された場合には、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U L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を確認している。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U M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のピークが見られた領域のうち領域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No.5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についてのみ、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Cd K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の明瞭なピークを確認し、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Cd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が存在すると確認した。</w:t>
                      </w:r>
                    </w:p>
                    <w:p w14:paraId="3C58C7E2" w14:textId="77777777" w:rsidR="00907286" w:rsidRPr="00907286" w:rsidRDefault="00907286" w:rsidP="00907286">
                      <w:pPr>
                        <w:spacing w:line="160" w:lineRule="exact"/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・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Co K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は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Fe K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βの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EDS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信号と重複するため、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Fe K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αから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Fe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を定量して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Fe K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βのピーク面積を差し引いて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Co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の定量を行った。</w:t>
                      </w:r>
                    </w:p>
                    <w:p w14:paraId="34F8F24F" w14:textId="77777777" w:rsidR="00907286" w:rsidRPr="00907286" w:rsidRDefault="00907286" w:rsidP="00907286">
                      <w:pPr>
                        <w:spacing w:line="160" w:lineRule="exact"/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・</w:t>
                      </w:r>
                      <w:proofErr w:type="spellStart"/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Ti</w:t>
                      </w:r>
                      <w:proofErr w:type="spellEnd"/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 xml:space="preserve"> K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αは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Ba L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αの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EDS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信号と重複するが、すべての領域について</w:t>
                      </w:r>
                      <w:proofErr w:type="spellStart"/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Ti</w:t>
                      </w:r>
                      <w:proofErr w:type="spellEnd"/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 xml:space="preserve"> K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βのピークが確認でき、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Ba L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βのピークが確認できなかったことから、全て</w:t>
                      </w:r>
                      <w:proofErr w:type="spellStart"/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Ti</w:t>
                      </w:r>
                      <w:proofErr w:type="spellEnd"/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 xml:space="preserve"> K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αからの信号と仮定して定量を行った。</w:t>
                      </w:r>
                    </w:p>
                    <w:p w14:paraId="4D7485EF" w14:textId="77777777" w:rsidR="00907286" w:rsidRPr="00907286" w:rsidRDefault="00907286" w:rsidP="00907286">
                      <w:pPr>
                        <w:spacing w:line="160" w:lineRule="exact"/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・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Ca K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αと</w:t>
                      </w:r>
                      <w:proofErr w:type="spellStart"/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 xml:space="preserve"> L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αは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Sn L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βの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EDS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信号と重複するため、まず、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Sn L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αから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Sn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を定量して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Sn L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βの信号分を差し引いて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Ca K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αと</w:t>
                      </w:r>
                      <w:proofErr w:type="spellStart"/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 xml:space="preserve"> L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αを合計したピークを算出した。さらに、誤差が大きくなり参考値となってしまうが、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Ca K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αと</w:t>
                      </w:r>
                      <w:proofErr w:type="spellStart"/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 xml:space="preserve"> L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αの僅かなエネルギー差によるピーク分離を行って、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Ca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及び</w:t>
                      </w:r>
                      <w:proofErr w:type="spellStart"/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の定量を行った。なお、</w:t>
                      </w:r>
                      <w:proofErr w:type="spellStart"/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が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5%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以上見られる場合は、</w:t>
                      </w:r>
                      <w:proofErr w:type="spellStart"/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 xml:space="preserve"> L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βのピークがあることを確認しており、</w:t>
                      </w:r>
                      <w:proofErr w:type="spellStart"/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 xml:space="preserve"> L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βと重複する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EDS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信号を出す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Cs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が無い場合には</w:t>
                      </w:r>
                      <w:proofErr w:type="spellStart"/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が存在することを確認した。また、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Ca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については、存在有無が確認できていない。</w:t>
                      </w:r>
                    </w:p>
                    <w:p w14:paraId="0A42F55F" w14:textId="77777777" w:rsidR="00907286" w:rsidRPr="00907286" w:rsidRDefault="00907286" w:rsidP="00907286">
                      <w:pPr>
                        <w:spacing w:line="160" w:lineRule="exact"/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・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Cs L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αは</w:t>
                      </w:r>
                      <w:proofErr w:type="spellStart"/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 xml:space="preserve"> L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βの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EDS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信号と重複するため、前述の</w:t>
                      </w:r>
                      <w:proofErr w:type="spellStart"/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定量の参考値から</w:t>
                      </w:r>
                      <w:proofErr w:type="spellStart"/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 xml:space="preserve"> L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βのピーク面積を差し引いて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Cs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定量を行った。すなわち、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Ca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もしくは</w:t>
                      </w:r>
                      <w:proofErr w:type="spellStart"/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がある場合は参考値となる。さらに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Cs L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αは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U M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の影響を受けるため、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U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が見られる場合も参考値である。なお、領域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No.30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及び領域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No.39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において、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Cs L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βの明瞭なピークを確認し、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Cs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が存在すると確認した。</w:t>
                      </w:r>
                    </w:p>
                    <w:p w14:paraId="45CC054B" w14:textId="77777777" w:rsidR="00907286" w:rsidRPr="00907286" w:rsidRDefault="00907286" w:rsidP="00907286">
                      <w:pPr>
                        <w:spacing w:line="160" w:lineRule="exact"/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・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Mo K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αは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U L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βの影響を受けるため、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U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が見られる場合は参考値となる。</w:t>
                      </w:r>
                    </w:p>
                    <w:p w14:paraId="5E19E4B1" w14:textId="3EF3E889" w:rsidR="00907286" w:rsidRPr="00EF3E76" w:rsidRDefault="00907286" w:rsidP="00907286">
                      <w:pPr>
                        <w:spacing w:line="160" w:lineRule="exact"/>
                        <w:rPr>
                          <w:rFonts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・そのほか、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Na K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は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Ga L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、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Si K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は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W M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、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Ca K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は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U M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、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Sn L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は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U M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、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Zn K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は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W L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、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Ag L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は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 xml:space="preserve">U </w:t>
                      </w:r>
                      <w:proofErr w:type="spellStart"/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M,Tc</w:t>
                      </w:r>
                      <w:proofErr w:type="spellEnd"/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 xml:space="preserve"> L, Ru L, Rh L, Pd L</w:t>
                      </w:r>
                      <w:r w:rsidRPr="00907286">
                        <w:rPr>
                          <w:rFonts w:cs="Times New Roman" w:hint="eastAsia"/>
                          <w:color w:val="000000" w:themeColor="text1"/>
                          <w:sz w:val="14"/>
                          <w:szCs w:val="14"/>
                        </w:rPr>
                        <w:t>等の影響をそれぞれ受けている。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779309" w14:textId="2ADE4E30" w:rsidR="00907286" w:rsidRDefault="00907286" w:rsidP="006A1822">
      <w:pPr>
        <w:widowControl/>
        <w:jc w:val="left"/>
        <w:rPr>
          <w:rFonts w:cs="Times New Roman"/>
        </w:rPr>
      </w:pPr>
    </w:p>
    <w:p w14:paraId="655E701A" w14:textId="7562734F" w:rsidR="00907286" w:rsidRDefault="00907286" w:rsidP="006A1822">
      <w:pPr>
        <w:widowControl/>
        <w:jc w:val="left"/>
        <w:rPr>
          <w:rFonts w:cs="Times New Roman"/>
        </w:rPr>
      </w:pPr>
    </w:p>
    <w:p w14:paraId="50E940D0" w14:textId="42DD4CD0" w:rsidR="00907286" w:rsidRDefault="00907286" w:rsidP="006A1822">
      <w:pPr>
        <w:widowControl/>
        <w:jc w:val="left"/>
        <w:rPr>
          <w:rFonts w:cs="Times New Roman"/>
        </w:rPr>
      </w:pPr>
    </w:p>
    <w:p w14:paraId="01043205" w14:textId="60CE7ACE" w:rsidR="00907286" w:rsidRDefault="00907286" w:rsidP="006A1822">
      <w:pPr>
        <w:widowControl/>
        <w:jc w:val="left"/>
        <w:rPr>
          <w:rFonts w:cs="Times New Roman"/>
        </w:rPr>
      </w:pPr>
    </w:p>
    <w:p w14:paraId="2341C0E7" w14:textId="2F67838A" w:rsidR="00907286" w:rsidRDefault="00907286" w:rsidP="006A1822">
      <w:pPr>
        <w:widowControl/>
        <w:jc w:val="left"/>
        <w:rPr>
          <w:rFonts w:cs="Times New Roman"/>
        </w:rPr>
      </w:pPr>
      <w:r w:rsidRPr="00D67F23">
        <w:rPr>
          <w:rFonts w:cs="Times New Roman"/>
          <w:noProof/>
        </w:rPr>
        <w:drawing>
          <wp:anchor distT="0" distB="0" distL="114300" distR="114300" simplePos="0" relativeHeight="251676672" behindDoc="0" locked="0" layoutInCell="1" allowOverlap="1" wp14:anchorId="42DC2FEB" wp14:editId="2B5BEC5F">
            <wp:simplePos x="0" y="0"/>
            <wp:positionH relativeFrom="column">
              <wp:posOffset>-2674620</wp:posOffset>
            </wp:positionH>
            <wp:positionV relativeFrom="paragraph">
              <wp:posOffset>321310</wp:posOffset>
            </wp:positionV>
            <wp:extent cx="7884795" cy="1371600"/>
            <wp:effectExtent l="0" t="952" r="952" b="953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847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7E64D" w14:textId="3E6AE83F" w:rsidR="00907286" w:rsidRDefault="00907286" w:rsidP="006A1822">
      <w:pPr>
        <w:widowControl/>
        <w:jc w:val="left"/>
        <w:rPr>
          <w:rFonts w:cs="Times New Roman"/>
        </w:rPr>
      </w:pPr>
    </w:p>
    <w:p w14:paraId="3EDA4406" w14:textId="7F484571" w:rsidR="00907286" w:rsidRDefault="00907286" w:rsidP="006A1822">
      <w:pPr>
        <w:widowControl/>
        <w:jc w:val="left"/>
        <w:rPr>
          <w:rFonts w:cs="Times New Roman"/>
        </w:rPr>
      </w:pPr>
    </w:p>
    <w:p w14:paraId="309612B8" w14:textId="3D96F912" w:rsidR="00907286" w:rsidRDefault="00907286" w:rsidP="006A1822">
      <w:pPr>
        <w:widowControl/>
        <w:jc w:val="left"/>
        <w:rPr>
          <w:rFonts w:cs="Times New Roman"/>
        </w:rPr>
      </w:pPr>
      <w:r w:rsidRPr="005B7442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E90161F" wp14:editId="1D6E2739">
                <wp:simplePos x="0" y="0"/>
                <wp:positionH relativeFrom="margin">
                  <wp:posOffset>-1616075</wp:posOffset>
                </wp:positionH>
                <wp:positionV relativeFrom="paragraph">
                  <wp:posOffset>261620</wp:posOffset>
                </wp:positionV>
                <wp:extent cx="3822700" cy="336550"/>
                <wp:effectExtent l="0" t="9525" r="0" b="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8227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CB097" w14:textId="5EEE7E81" w:rsidR="00907286" w:rsidRDefault="00907286" w:rsidP="00907286">
                            <w:pPr>
                              <w:pStyle w:val="afc"/>
                            </w:pPr>
                            <w:r w:rsidRPr="00EF3E76">
                              <w:rPr>
                                <w:rFonts w:hint="eastAsia"/>
                              </w:rPr>
                              <w:t>表</w:t>
                            </w:r>
                            <w:r w:rsidRPr="00EF3E76">
                              <w:rPr>
                                <w:rFonts w:hint="eastAsia"/>
                              </w:rPr>
                              <w:t>4.1.1-10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F3E76">
                              <w:rPr>
                                <w:rFonts w:hint="eastAsia"/>
                              </w:rPr>
                              <w:t>1u</w:t>
                            </w:r>
                            <w:r w:rsidR="00AE6B73">
                              <w:t>-</w:t>
                            </w:r>
                            <w:r w:rsidRPr="00EF3E76">
                              <w:rPr>
                                <w:rFonts w:hint="eastAsia"/>
                              </w:rPr>
                              <w:t>AWJ</w:t>
                            </w:r>
                            <w:r w:rsidRPr="00EF3E76">
                              <w:rPr>
                                <w:rFonts w:hint="eastAsia"/>
                              </w:rPr>
                              <w:t>⑤の着目核種濃縮領域の点分析結果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90161F" id="_x0000_s1031" type="#_x0000_t202" style="position:absolute;margin-left:-127.25pt;margin-top:20.6pt;width:301pt;height:26.5pt;rotation:-90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" stroked="f">
                <v:textbox>
                  <w:txbxContent>
                    <w:p w14:paraId="45ACB097" w14:textId="5EEE7E81" w:rsidR="00907286" w:rsidRDefault="00907286" w:rsidP="00907286">
                      <w:pPr>
                        <w:pStyle w:val="afc"/>
                      </w:pPr>
                      <w:r w:rsidRPr="00EF3E76">
                        <w:rPr>
                          <w:rFonts w:hint="eastAsia"/>
                        </w:rPr>
                        <w:t>表</w:t>
                      </w:r>
                      <w:r w:rsidRPr="00EF3E76">
                        <w:rPr>
                          <w:rFonts w:hint="eastAsia"/>
                        </w:rPr>
                        <w:t>4.1.1-10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EF3E76">
                        <w:rPr>
                          <w:rFonts w:hint="eastAsia"/>
                        </w:rPr>
                        <w:t>1u</w:t>
                      </w:r>
                      <w:r w:rsidR="00AE6B73">
                        <w:t>-</w:t>
                      </w:r>
                      <w:r w:rsidRPr="00EF3E76">
                        <w:rPr>
                          <w:rFonts w:hint="eastAsia"/>
                        </w:rPr>
                        <w:t>AWJ</w:t>
                      </w:r>
                      <w:r w:rsidRPr="00EF3E76">
                        <w:rPr>
                          <w:rFonts w:hint="eastAsia"/>
                        </w:rPr>
                        <w:t>⑤の着目核種濃縮領域の点分析結果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C399DF" w14:textId="63EA106D" w:rsidR="00907286" w:rsidRDefault="00907286" w:rsidP="006A1822">
      <w:pPr>
        <w:widowControl/>
        <w:jc w:val="left"/>
        <w:rPr>
          <w:rFonts w:cs="Times New Roman"/>
        </w:rPr>
      </w:pPr>
    </w:p>
    <w:p w14:paraId="2EC9F8C8" w14:textId="028AA63E" w:rsidR="00907286" w:rsidRDefault="00907286" w:rsidP="006A1822">
      <w:pPr>
        <w:widowControl/>
        <w:jc w:val="left"/>
        <w:rPr>
          <w:rFonts w:cs="Times New Roman"/>
        </w:rPr>
      </w:pPr>
    </w:p>
    <w:p w14:paraId="30A09432" w14:textId="7DF2F15E" w:rsidR="00907286" w:rsidRDefault="00907286" w:rsidP="006A1822">
      <w:pPr>
        <w:widowControl/>
        <w:jc w:val="left"/>
        <w:rPr>
          <w:rFonts w:cs="Times New Roman"/>
        </w:rPr>
      </w:pPr>
    </w:p>
    <w:p w14:paraId="1CD66FAD" w14:textId="40E8ECF2" w:rsidR="00907286" w:rsidRDefault="00907286" w:rsidP="006A1822">
      <w:pPr>
        <w:widowControl/>
        <w:jc w:val="left"/>
        <w:rPr>
          <w:rFonts w:cs="Times New Roman"/>
        </w:rPr>
      </w:pPr>
    </w:p>
    <w:p w14:paraId="7CF75D5E" w14:textId="35E85582" w:rsidR="00907286" w:rsidRDefault="00907286" w:rsidP="006A1822">
      <w:pPr>
        <w:widowControl/>
        <w:jc w:val="left"/>
        <w:rPr>
          <w:rFonts w:cs="Times New Roman"/>
        </w:rPr>
      </w:pPr>
    </w:p>
    <w:p w14:paraId="197B186E" w14:textId="5865BCAB" w:rsidR="00907286" w:rsidRDefault="00907286" w:rsidP="006A1822">
      <w:pPr>
        <w:widowControl/>
        <w:jc w:val="left"/>
        <w:rPr>
          <w:rFonts w:cs="Times New Roman"/>
        </w:rPr>
      </w:pPr>
    </w:p>
    <w:p w14:paraId="13E4674D" w14:textId="54AD76B5" w:rsidR="00907286" w:rsidRDefault="00907286" w:rsidP="006A1822">
      <w:pPr>
        <w:widowControl/>
        <w:jc w:val="left"/>
        <w:rPr>
          <w:rFonts w:cs="Times New Roman"/>
        </w:rPr>
      </w:pPr>
    </w:p>
    <w:p w14:paraId="26CC8DBF" w14:textId="66548FFB" w:rsidR="00907286" w:rsidRDefault="00907286" w:rsidP="006A1822">
      <w:pPr>
        <w:widowControl/>
        <w:jc w:val="left"/>
        <w:rPr>
          <w:rFonts w:cs="Times New Roman"/>
        </w:rPr>
      </w:pPr>
    </w:p>
    <w:p w14:paraId="4EDE8C18" w14:textId="6CBD1100" w:rsidR="00907286" w:rsidRDefault="00907286" w:rsidP="006A1822">
      <w:pPr>
        <w:widowControl/>
        <w:jc w:val="left"/>
        <w:rPr>
          <w:rFonts w:cs="Times New Roman"/>
        </w:rPr>
      </w:pPr>
    </w:p>
    <w:p w14:paraId="11B797C0" w14:textId="0819A345" w:rsidR="00907286" w:rsidRDefault="00907286" w:rsidP="006A1822">
      <w:pPr>
        <w:widowControl/>
        <w:jc w:val="left"/>
        <w:rPr>
          <w:rFonts w:cs="Times New Roman"/>
        </w:rPr>
      </w:pPr>
    </w:p>
    <w:p w14:paraId="3EBCDB3C" w14:textId="6E3350AE" w:rsidR="00907286" w:rsidRDefault="00907286" w:rsidP="006A1822">
      <w:pPr>
        <w:widowControl/>
        <w:jc w:val="left"/>
        <w:rPr>
          <w:rFonts w:cs="Times New Roman"/>
        </w:rPr>
      </w:pPr>
    </w:p>
    <w:p w14:paraId="41AB12C8" w14:textId="5AFC47F7" w:rsidR="00907286" w:rsidRDefault="00907286" w:rsidP="006A1822">
      <w:pPr>
        <w:widowControl/>
        <w:jc w:val="left"/>
        <w:rPr>
          <w:rFonts w:cs="Times New Roman"/>
        </w:rPr>
      </w:pPr>
    </w:p>
    <w:p w14:paraId="1B61A93F" w14:textId="0CA6998D" w:rsidR="00907286" w:rsidRDefault="00907286" w:rsidP="006A1822">
      <w:pPr>
        <w:widowControl/>
        <w:jc w:val="left"/>
        <w:rPr>
          <w:rFonts w:cs="Times New Roman"/>
        </w:rPr>
      </w:pPr>
    </w:p>
    <w:p w14:paraId="6E5D6A85" w14:textId="10CC6848" w:rsidR="00907286" w:rsidRDefault="00907286" w:rsidP="006A1822">
      <w:pPr>
        <w:widowControl/>
        <w:jc w:val="left"/>
        <w:rPr>
          <w:rFonts w:cs="Times New Roman"/>
        </w:rPr>
      </w:pPr>
    </w:p>
    <w:p w14:paraId="0CC93E4B" w14:textId="1F677633" w:rsidR="00907286" w:rsidRDefault="00907286" w:rsidP="006A1822">
      <w:pPr>
        <w:widowControl/>
        <w:jc w:val="left"/>
        <w:rPr>
          <w:rFonts w:cs="Times New Roman"/>
        </w:rPr>
      </w:pPr>
    </w:p>
    <w:p w14:paraId="5F2E49C8" w14:textId="0DD173E5" w:rsidR="00907286" w:rsidRDefault="00907286" w:rsidP="006A1822">
      <w:pPr>
        <w:widowControl/>
        <w:jc w:val="left"/>
        <w:rPr>
          <w:rFonts w:cs="Times New Roman"/>
        </w:rPr>
      </w:pPr>
    </w:p>
    <w:p w14:paraId="3757E3CB" w14:textId="4F633960" w:rsidR="00907286" w:rsidRDefault="00907286" w:rsidP="006A1822">
      <w:pPr>
        <w:widowControl/>
        <w:jc w:val="left"/>
        <w:rPr>
          <w:rFonts w:cs="Times New Roman"/>
        </w:rPr>
      </w:pPr>
    </w:p>
    <w:p w14:paraId="2C9CF3AA" w14:textId="1C3C87CB" w:rsidR="00907286" w:rsidRDefault="00907286" w:rsidP="006A1822">
      <w:pPr>
        <w:widowControl/>
        <w:jc w:val="left"/>
        <w:rPr>
          <w:rFonts w:cs="Times New Roman"/>
        </w:rPr>
      </w:pPr>
    </w:p>
    <w:p w14:paraId="593231B7" w14:textId="75AA1171" w:rsidR="00907286" w:rsidRDefault="00907286" w:rsidP="006A1822">
      <w:pPr>
        <w:widowControl/>
        <w:jc w:val="left"/>
        <w:rPr>
          <w:rFonts w:cs="Times New Roman"/>
        </w:rPr>
      </w:pPr>
    </w:p>
    <w:p w14:paraId="186C25B2" w14:textId="07EEEB12" w:rsidR="00907286" w:rsidRDefault="00907286" w:rsidP="006A1822">
      <w:pPr>
        <w:widowControl/>
        <w:jc w:val="left"/>
        <w:rPr>
          <w:rFonts w:cs="Times New Roman"/>
        </w:rPr>
      </w:pPr>
    </w:p>
    <w:p w14:paraId="73BCB700" w14:textId="29C57450" w:rsidR="00907286" w:rsidRDefault="00907286" w:rsidP="006A1822">
      <w:pPr>
        <w:widowControl/>
        <w:jc w:val="left"/>
        <w:rPr>
          <w:rFonts w:cs="Times New Roman"/>
        </w:rPr>
      </w:pPr>
    </w:p>
    <w:p w14:paraId="170BD78A" w14:textId="77777777" w:rsidR="00907286" w:rsidRDefault="00907286" w:rsidP="006A1822">
      <w:pPr>
        <w:widowControl/>
        <w:jc w:val="left"/>
        <w:rPr>
          <w:rFonts w:cs="Times New Roman"/>
        </w:rPr>
      </w:pPr>
    </w:p>
    <w:p w14:paraId="1B46E5EF" w14:textId="38FB9DA4" w:rsidR="00907286" w:rsidRDefault="00907286" w:rsidP="006A1822">
      <w:pPr>
        <w:widowControl/>
        <w:jc w:val="left"/>
        <w:rPr>
          <w:rFonts w:cs="Times New Roman"/>
        </w:rPr>
      </w:pPr>
    </w:p>
    <w:p w14:paraId="607B01FB" w14:textId="30803F7C" w:rsidR="006A1822" w:rsidRPr="00D67F23" w:rsidRDefault="006A1822" w:rsidP="00907286">
      <w:pPr>
        <w:pStyle w:val="afc"/>
      </w:pPr>
      <w:r w:rsidRPr="00D67F23">
        <w:rPr>
          <w:color w:val="FF0000"/>
          <w:sz w:val="14"/>
          <w:szCs w:val="14"/>
        </w:rPr>
        <w:br w:type="page"/>
      </w:r>
      <w:r w:rsidRPr="00D67F23">
        <w:lastRenderedPageBreak/>
        <w:t>表</w:t>
      </w:r>
      <w:r w:rsidRPr="00D67F23">
        <w:t>4.1.1-11</w:t>
      </w:r>
      <w:r w:rsidR="00907286">
        <w:rPr>
          <w:rFonts w:hint="eastAsia"/>
        </w:rPr>
        <w:t xml:space="preserve"> </w:t>
      </w:r>
      <w:r w:rsidRPr="00D67F23">
        <w:t>1/2u</w:t>
      </w:r>
      <w:r w:rsidR="005D3A5D">
        <w:rPr>
          <w:rFonts w:hint="eastAsia"/>
        </w:rPr>
        <w:t>-</w:t>
      </w:r>
      <w:r w:rsidRPr="00D67F23">
        <w:t>SGTS</w:t>
      </w:r>
      <w:r w:rsidRPr="00D67F23">
        <w:t>の各領域の種別分け、及び</w:t>
      </w:r>
      <w:r w:rsidRPr="00D67F23">
        <w:t>TEM</w:t>
      </w:r>
      <w:r w:rsidRPr="00D67F23">
        <w:t>詳細観察試料の選定</w:t>
      </w:r>
    </w:p>
    <w:p w14:paraId="6A07D2E5" w14:textId="77777777" w:rsidR="006A1822" w:rsidRPr="00D67F23" w:rsidRDefault="006A1822" w:rsidP="006A1822">
      <w:pPr>
        <w:widowControl/>
        <w:jc w:val="left"/>
        <w:rPr>
          <w:rFonts w:cs="Times New Roman"/>
          <w:color w:val="000000" w:themeColor="text1"/>
        </w:rPr>
      </w:pPr>
      <w:bookmarkStart w:id="1" w:name="_GoBack"/>
      <w:r w:rsidRPr="00D67F23">
        <w:rPr>
          <w:rFonts w:cs="Times New Roman"/>
          <w:noProof/>
        </w:rPr>
        <w:drawing>
          <wp:inline distT="0" distB="0" distL="0" distR="0" wp14:anchorId="0985DC10" wp14:editId="6F581745">
            <wp:extent cx="5172075" cy="8084802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499" cy="809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5599A8AD" w14:textId="77777777" w:rsidR="004537B4" w:rsidRPr="002C2F5B" w:rsidRDefault="004537B4">
      <w:pPr>
        <w:widowControl/>
        <w:jc w:val="left"/>
        <w:rPr>
          <w:rFonts w:asciiTheme="minorHAnsi" w:eastAsiaTheme="minorEastAsia" w:hAnsiTheme="minorHAnsi" w:cstheme="minorHAnsi"/>
          <w:szCs w:val="21"/>
        </w:rPr>
      </w:pPr>
    </w:p>
    <w:sectPr w:rsidR="004537B4" w:rsidRPr="002C2F5B" w:rsidSect="005464AB">
      <w:footerReference w:type="default" r:id="rId12"/>
      <w:pgSz w:w="11907" w:h="16839" w:code="9"/>
      <w:pgMar w:top="1588" w:right="1418" w:bottom="1588" w:left="1418" w:header="851" w:footer="850" w:gutter="0"/>
      <w:pgNumType w:start="58"/>
      <w:cols w:space="425"/>
      <w:docGrid w:type="linesAndChars" w:linePitch="31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11C26" w14:textId="77777777" w:rsidR="00FC41FB" w:rsidRDefault="00FC41FB" w:rsidP="00655356">
      <w:r>
        <w:separator/>
      </w:r>
    </w:p>
  </w:endnote>
  <w:endnote w:type="continuationSeparator" w:id="0">
    <w:p w14:paraId="5DC81E5A" w14:textId="77777777" w:rsidR="00FC41FB" w:rsidRDefault="00FC41FB" w:rsidP="0065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023778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HAnsi"/>
        <w:szCs w:val="21"/>
      </w:rPr>
    </w:sdtEndPr>
    <w:sdtContent>
      <w:p w14:paraId="6C7C39D2" w14:textId="02F67498" w:rsidR="006A1822" w:rsidRPr="003236AC" w:rsidRDefault="006A1822" w:rsidP="00DF1B64">
        <w:pPr>
          <w:pStyle w:val="ac"/>
          <w:jc w:val="center"/>
          <w:rPr>
            <w:rFonts w:asciiTheme="minorHAnsi" w:eastAsiaTheme="minorEastAsia" w:hAnsiTheme="minorHAnsi" w:cstheme="minorHAnsi"/>
            <w:szCs w:val="21"/>
          </w:rPr>
        </w:pPr>
        <w:r>
          <w:rPr>
            <w:rFonts w:hint="eastAsia"/>
          </w:rPr>
          <w:t>4</w:t>
        </w:r>
        <w:r w:rsidRPr="003236AC">
          <w:rPr>
            <w:rFonts w:asciiTheme="minorHAnsi" w:eastAsiaTheme="minorEastAsia" w:hAnsiTheme="minorHAnsi" w:cstheme="minorHAnsi"/>
            <w:szCs w:val="21"/>
          </w:rPr>
          <w:t>-</w:t>
        </w:r>
        <w:r w:rsidRPr="003236AC">
          <w:rPr>
            <w:rFonts w:asciiTheme="minorHAnsi" w:eastAsiaTheme="minorEastAsia" w:hAnsiTheme="minorHAnsi" w:cstheme="minorHAnsi"/>
            <w:szCs w:val="21"/>
          </w:rPr>
          <w:fldChar w:fldCharType="begin"/>
        </w:r>
        <w:r w:rsidRPr="003236AC">
          <w:rPr>
            <w:rFonts w:asciiTheme="minorHAnsi" w:eastAsiaTheme="minorEastAsia" w:hAnsiTheme="minorHAnsi" w:cstheme="minorHAnsi"/>
            <w:szCs w:val="21"/>
          </w:rPr>
          <w:instrText xml:space="preserve"> PAGE   \* MERGEFORMAT </w:instrText>
        </w:r>
        <w:r w:rsidRPr="003236AC">
          <w:rPr>
            <w:rFonts w:asciiTheme="minorHAnsi" w:eastAsiaTheme="minorEastAsia" w:hAnsiTheme="minorHAnsi" w:cstheme="minorHAnsi"/>
            <w:szCs w:val="21"/>
          </w:rPr>
          <w:fldChar w:fldCharType="separate"/>
        </w:r>
        <w:r w:rsidR="005464AB" w:rsidRPr="005464AB">
          <w:rPr>
            <w:rFonts w:asciiTheme="minorHAnsi" w:eastAsiaTheme="minorEastAsia" w:hAnsiTheme="minorHAnsi" w:cstheme="minorHAnsi"/>
            <w:noProof/>
            <w:szCs w:val="21"/>
            <w:lang w:val="ja-JP"/>
          </w:rPr>
          <w:t>61</w:t>
        </w:r>
        <w:r w:rsidRPr="003236AC">
          <w:rPr>
            <w:rFonts w:asciiTheme="minorHAnsi" w:eastAsiaTheme="minorEastAsia" w:hAnsiTheme="minorHAnsi" w:cstheme="minorHAnsi"/>
            <w:noProof/>
            <w:szCs w:val="21"/>
            <w:lang w:val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11DFF" w14:textId="77777777" w:rsidR="00FC41FB" w:rsidRDefault="00FC41FB" w:rsidP="00655356">
      <w:r>
        <w:separator/>
      </w:r>
    </w:p>
  </w:footnote>
  <w:footnote w:type="continuationSeparator" w:id="0">
    <w:p w14:paraId="347BBC9D" w14:textId="77777777" w:rsidR="00FC41FB" w:rsidRDefault="00FC41FB" w:rsidP="00655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7E617B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227107"/>
    <w:multiLevelType w:val="hybridMultilevel"/>
    <w:tmpl w:val="B928E39E"/>
    <w:lvl w:ilvl="0" w:tplc="B54EE806">
      <w:start w:val="1"/>
      <w:numFmt w:val="bullet"/>
      <w:lvlText w:val=""/>
      <w:lvlJc w:val="left"/>
      <w:pPr>
        <w:ind w:left="1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5" w:hanging="420"/>
      </w:pPr>
      <w:rPr>
        <w:rFonts w:ascii="Wingdings" w:hAnsi="Wingdings" w:hint="default"/>
      </w:rPr>
    </w:lvl>
  </w:abstractNum>
  <w:abstractNum w:abstractNumId="2" w15:restartNumberingAfterBreak="0">
    <w:nsid w:val="135D1D3A"/>
    <w:multiLevelType w:val="hybridMultilevel"/>
    <w:tmpl w:val="20F25F9C"/>
    <w:lvl w:ilvl="0" w:tplc="41442EDC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5" w:hanging="420"/>
      </w:pPr>
    </w:lvl>
    <w:lvl w:ilvl="3" w:tplc="0409000F" w:tentative="1">
      <w:start w:val="1"/>
      <w:numFmt w:val="decimal"/>
      <w:lvlText w:val="%4."/>
      <w:lvlJc w:val="left"/>
      <w:pPr>
        <w:ind w:left="3165" w:hanging="420"/>
      </w:pPr>
    </w:lvl>
    <w:lvl w:ilvl="4" w:tplc="04090017" w:tentative="1">
      <w:start w:val="1"/>
      <w:numFmt w:val="aiueoFullWidth"/>
      <w:lvlText w:val="(%5)"/>
      <w:lvlJc w:val="left"/>
      <w:pPr>
        <w:ind w:left="3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5" w:hanging="420"/>
      </w:pPr>
    </w:lvl>
    <w:lvl w:ilvl="6" w:tplc="0409000F" w:tentative="1">
      <w:start w:val="1"/>
      <w:numFmt w:val="decimal"/>
      <w:lvlText w:val="%7."/>
      <w:lvlJc w:val="left"/>
      <w:pPr>
        <w:ind w:left="4425" w:hanging="420"/>
      </w:pPr>
    </w:lvl>
    <w:lvl w:ilvl="7" w:tplc="04090017" w:tentative="1">
      <w:start w:val="1"/>
      <w:numFmt w:val="aiueoFullWidth"/>
      <w:lvlText w:val="(%8)"/>
      <w:lvlJc w:val="left"/>
      <w:pPr>
        <w:ind w:left="4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5" w:hanging="420"/>
      </w:pPr>
    </w:lvl>
  </w:abstractNum>
  <w:abstractNum w:abstractNumId="3" w15:restartNumberingAfterBreak="0">
    <w:nsid w:val="18DA1295"/>
    <w:multiLevelType w:val="hybridMultilevel"/>
    <w:tmpl w:val="C38EA20E"/>
    <w:lvl w:ilvl="0" w:tplc="AEEE76D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7D31EF"/>
    <w:multiLevelType w:val="hybridMultilevel"/>
    <w:tmpl w:val="9CC47E12"/>
    <w:lvl w:ilvl="0" w:tplc="B54EE806">
      <w:start w:val="1"/>
      <w:numFmt w:val="bullet"/>
      <w:lvlText w:val=""/>
      <w:lvlJc w:val="left"/>
      <w:pPr>
        <w:ind w:left="1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5" w:hanging="420"/>
      </w:pPr>
      <w:rPr>
        <w:rFonts w:ascii="Wingdings" w:hAnsi="Wingdings" w:hint="default"/>
      </w:rPr>
    </w:lvl>
  </w:abstractNum>
  <w:abstractNum w:abstractNumId="5" w15:restartNumberingAfterBreak="0">
    <w:nsid w:val="2CB85AE5"/>
    <w:multiLevelType w:val="multilevel"/>
    <w:tmpl w:val="484AD13A"/>
    <w:styleLink w:val="1"/>
    <w:lvl w:ilvl="0">
      <w:start w:val="1"/>
      <w:numFmt w:val="decimal"/>
      <w:lvlText w:val="%1."/>
      <w:lvlJc w:val="left"/>
      <w:pPr>
        <w:ind w:left="425" w:hanging="425"/>
      </w:pPr>
      <w:rPr>
        <w:rFonts w:ascii="Arial" w:eastAsia="ＭＳ ゴシック" w:hAnsi="Arial" w:hint="default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ind w:left="709" w:hanging="567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1"/>
      <w:numFmt w:val="decimal"/>
      <w:lvlText w:val="%1.%2.%3"/>
      <w:lvlJc w:val="left"/>
      <w:pPr>
        <w:ind w:left="1134" w:hanging="850"/>
      </w:pPr>
      <w:rPr>
        <w:rFonts w:ascii="Arial" w:eastAsia="ＭＳ ゴシック" w:hAnsi="Arial" w:hint="default"/>
        <w:b w:val="0"/>
        <w:i w:val="0"/>
        <w:sz w:val="21"/>
      </w:rPr>
    </w:lvl>
    <w:lvl w:ilvl="3">
      <w:start w:val="1"/>
      <w:numFmt w:val="decimal"/>
      <w:lvlText w:val="(%4)"/>
      <w:lvlJc w:val="left"/>
      <w:pPr>
        <w:ind w:left="1134" w:hanging="567"/>
      </w:pPr>
      <w:rPr>
        <w:rFonts w:ascii="Arial" w:eastAsia="ＭＳ ゴシック" w:hAnsi="Arial" w:hint="default"/>
        <w:b w:val="0"/>
        <w:i w:val="0"/>
        <w:sz w:val="21"/>
      </w:rPr>
    </w:lvl>
    <w:lvl w:ilvl="4">
      <w:start w:val="1"/>
      <w:numFmt w:val="lowerRoman"/>
      <w:lvlText w:val="(%5)"/>
      <w:lvlJc w:val="left"/>
      <w:pPr>
        <w:ind w:left="1134" w:hanging="425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lvlText w:val="(%6)"/>
      <w:lvlJc w:val="left"/>
      <w:pPr>
        <w:tabs>
          <w:tab w:val="num" w:pos="7229"/>
        </w:tabs>
        <w:ind w:left="1134" w:hanging="425"/>
      </w:pPr>
      <w:rPr>
        <w:rFonts w:asciiTheme="majorHAnsi" w:eastAsia="ＭＳ 明朝" w:hAnsiTheme="majorHAnsi" w:hint="default"/>
        <w:b w:val="0"/>
      </w:rPr>
    </w:lvl>
    <w:lvl w:ilvl="6">
      <w:start w:val="1"/>
      <w:numFmt w:val="decimalEnclosedCircle"/>
      <w:lvlText w:val="%7"/>
      <w:lvlJc w:val="left"/>
      <w:pPr>
        <w:ind w:left="3827" w:hanging="2693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2F7D1C67"/>
    <w:multiLevelType w:val="hybridMultilevel"/>
    <w:tmpl w:val="F45C2C2A"/>
    <w:lvl w:ilvl="0" w:tplc="586C861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237D94"/>
    <w:multiLevelType w:val="multilevel"/>
    <w:tmpl w:val="EEE45D18"/>
    <w:lvl w:ilvl="0">
      <w:start w:val="3"/>
      <w:numFmt w:val="decimal"/>
      <w:lvlText w:val="%1."/>
      <w:lvlJc w:val="left"/>
      <w:pPr>
        <w:ind w:left="425" w:hanging="425"/>
      </w:pPr>
      <w:rPr>
        <w:rFonts w:ascii="Arial" w:eastAsia="ＭＳ ゴシック" w:hAnsi="Arial" w:hint="default"/>
        <w:b w:val="0"/>
        <w:i w:val="0"/>
        <w:sz w:val="21"/>
      </w:rPr>
    </w:lvl>
    <w:lvl w:ilvl="1">
      <w:start w:val="3"/>
      <w:numFmt w:val="decimal"/>
      <w:lvlText w:val="%1.%2"/>
      <w:lvlJc w:val="left"/>
      <w:pPr>
        <w:ind w:left="709" w:hanging="567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3"/>
      <w:numFmt w:val="decimal"/>
      <w:lvlText w:val="%1.%2.%3"/>
      <w:lvlJc w:val="left"/>
      <w:pPr>
        <w:ind w:left="1276" w:hanging="850"/>
      </w:pPr>
      <w:rPr>
        <w:rFonts w:ascii="Arial" w:eastAsia="ＭＳ ゴシック" w:hAnsi="Arial" w:hint="default"/>
        <w:b w:val="0"/>
        <w:i w:val="0"/>
        <w:sz w:val="21"/>
        <w:lang w:eastAsia="ja-JP"/>
      </w:rPr>
    </w:lvl>
    <w:lvl w:ilvl="3">
      <w:start w:val="1"/>
      <w:numFmt w:val="decimal"/>
      <w:lvlText w:val="(%4)"/>
      <w:lvlJc w:val="left"/>
      <w:pPr>
        <w:ind w:left="1134" w:hanging="567"/>
      </w:pPr>
      <w:rPr>
        <w:rFonts w:ascii="Arial" w:eastAsia="ＭＳ ゴシック" w:hAnsi="Arial" w:hint="default"/>
        <w:b w:val="0"/>
        <w:i w:val="0"/>
        <w:sz w:val="21"/>
      </w:rPr>
    </w:lvl>
    <w:lvl w:ilvl="4">
      <w:start w:val="1"/>
      <w:numFmt w:val="lowerRoman"/>
      <w:lvlText w:val="(%5)"/>
      <w:lvlJc w:val="left"/>
      <w:pPr>
        <w:ind w:left="1134" w:hanging="425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lvlText w:val="(%6)"/>
      <w:lvlJc w:val="left"/>
      <w:pPr>
        <w:tabs>
          <w:tab w:val="num" w:pos="7229"/>
        </w:tabs>
        <w:ind w:left="1134" w:hanging="425"/>
      </w:pPr>
      <w:rPr>
        <w:rFonts w:asciiTheme="majorHAnsi" w:eastAsia="ＭＳ 明朝" w:hAnsiTheme="maj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323C7201"/>
    <w:multiLevelType w:val="hybridMultilevel"/>
    <w:tmpl w:val="CFD8191A"/>
    <w:lvl w:ilvl="0" w:tplc="5C5ED628">
      <w:start w:val="5"/>
      <w:numFmt w:val="bullet"/>
      <w:lvlText w:val="※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270FB9"/>
    <w:multiLevelType w:val="hybridMultilevel"/>
    <w:tmpl w:val="CEE84074"/>
    <w:lvl w:ilvl="0" w:tplc="C9067004">
      <w:start w:val="1"/>
      <w:numFmt w:val="lowerRoman"/>
      <w:lvlText w:val="(%1)"/>
      <w:lvlJc w:val="left"/>
      <w:pPr>
        <w:ind w:left="75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6" w:hanging="420"/>
      </w:pPr>
    </w:lvl>
    <w:lvl w:ilvl="3" w:tplc="0409000F" w:tentative="1">
      <w:start w:val="1"/>
      <w:numFmt w:val="decimal"/>
      <w:lvlText w:val="%4."/>
      <w:lvlJc w:val="left"/>
      <w:pPr>
        <w:ind w:left="2016" w:hanging="420"/>
      </w:pPr>
    </w:lvl>
    <w:lvl w:ilvl="4" w:tplc="04090017" w:tentative="1">
      <w:start w:val="1"/>
      <w:numFmt w:val="aiueoFullWidth"/>
      <w:lvlText w:val="(%5)"/>
      <w:lvlJc w:val="left"/>
      <w:pPr>
        <w:ind w:left="2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20"/>
      </w:pPr>
    </w:lvl>
    <w:lvl w:ilvl="6" w:tplc="0409000F" w:tentative="1">
      <w:start w:val="1"/>
      <w:numFmt w:val="decimal"/>
      <w:lvlText w:val="%7."/>
      <w:lvlJc w:val="left"/>
      <w:pPr>
        <w:ind w:left="3276" w:hanging="420"/>
      </w:pPr>
    </w:lvl>
    <w:lvl w:ilvl="7" w:tplc="04090017" w:tentative="1">
      <w:start w:val="1"/>
      <w:numFmt w:val="aiueoFullWidth"/>
      <w:lvlText w:val="(%8)"/>
      <w:lvlJc w:val="left"/>
      <w:pPr>
        <w:ind w:left="3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6" w:hanging="420"/>
      </w:pPr>
    </w:lvl>
  </w:abstractNum>
  <w:abstractNum w:abstractNumId="10" w15:restartNumberingAfterBreak="0">
    <w:nsid w:val="4B8025CD"/>
    <w:multiLevelType w:val="hybridMultilevel"/>
    <w:tmpl w:val="0304032E"/>
    <w:lvl w:ilvl="0" w:tplc="16343288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AA69C7"/>
    <w:multiLevelType w:val="multilevel"/>
    <w:tmpl w:val="8736997E"/>
    <w:styleLink w:val="2"/>
    <w:lvl w:ilvl="0">
      <w:start w:val="3"/>
      <w:numFmt w:val="decimal"/>
      <w:lvlText w:val="%1."/>
      <w:lvlJc w:val="left"/>
      <w:pPr>
        <w:ind w:left="425" w:hanging="425"/>
      </w:pPr>
      <w:rPr>
        <w:rFonts w:ascii="Arial" w:eastAsia="ＭＳ ゴシック" w:hAnsi="Arial" w:hint="default"/>
        <w:b w:val="0"/>
        <w:i w:val="0"/>
        <w:sz w:val="21"/>
      </w:rPr>
    </w:lvl>
    <w:lvl w:ilvl="1">
      <w:start w:val="2"/>
      <w:numFmt w:val="decimal"/>
      <w:lvlText w:val="%1.%2"/>
      <w:lvlJc w:val="left"/>
      <w:pPr>
        <w:ind w:left="709" w:hanging="567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4"/>
      <w:numFmt w:val="decimal"/>
      <w:lvlText w:val="%1.%2.%3"/>
      <w:lvlJc w:val="left"/>
      <w:pPr>
        <w:ind w:left="1134" w:hanging="850"/>
      </w:pPr>
      <w:rPr>
        <w:rFonts w:ascii="Arial" w:eastAsia="ＭＳ ゴシック" w:hAnsi="Arial" w:hint="default"/>
        <w:b w:val="0"/>
        <w:i w:val="0"/>
        <w:sz w:val="21"/>
        <w:lang w:eastAsia="ja-JP"/>
      </w:rPr>
    </w:lvl>
    <w:lvl w:ilvl="3">
      <w:start w:val="1"/>
      <w:numFmt w:val="decimal"/>
      <w:lvlText w:val="(%4)"/>
      <w:lvlJc w:val="left"/>
      <w:pPr>
        <w:ind w:left="1134" w:hanging="567"/>
      </w:pPr>
      <w:rPr>
        <w:rFonts w:ascii="Arial" w:eastAsia="ＭＳ ゴシック" w:hAnsi="Arial" w:hint="default"/>
        <w:b w:val="0"/>
        <w:i w:val="0"/>
        <w:sz w:val="21"/>
      </w:rPr>
    </w:lvl>
    <w:lvl w:ilvl="4">
      <w:start w:val="1"/>
      <w:numFmt w:val="lowerRoman"/>
      <w:lvlText w:val="(%5)"/>
      <w:lvlJc w:val="left"/>
      <w:pPr>
        <w:ind w:left="1134" w:hanging="425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lvlText w:val="(%6)"/>
      <w:lvlJc w:val="left"/>
      <w:pPr>
        <w:tabs>
          <w:tab w:val="num" w:pos="7229"/>
        </w:tabs>
        <w:ind w:left="1134" w:hanging="425"/>
      </w:pPr>
      <w:rPr>
        <w:rFonts w:asciiTheme="majorHAnsi" w:eastAsia="ＭＳ 明朝" w:hAnsiTheme="majorHAnsi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5D1823E3"/>
    <w:multiLevelType w:val="hybridMultilevel"/>
    <w:tmpl w:val="FDFEB96A"/>
    <w:lvl w:ilvl="0" w:tplc="AEE4CB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18AF6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869B3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E88F0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62C2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2669C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222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70CE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DA41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21E7D"/>
    <w:multiLevelType w:val="hybridMultilevel"/>
    <w:tmpl w:val="B97428BE"/>
    <w:lvl w:ilvl="0" w:tplc="80A017F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70E81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A76B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B67DC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787CD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8A5D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94293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BC1A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EE43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C3FDE"/>
    <w:multiLevelType w:val="multilevel"/>
    <w:tmpl w:val="8DDCA902"/>
    <w:lvl w:ilvl="0">
      <w:start w:val="3"/>
      <w:numFmt w:val="decimal"/>
      <w:pStyle w:val="a0"/>
      <w:lvlText w:val="%1."/>
      <w:lvlJc w:val="left"/>
      <w:pPr>
        <w:ind w:left="425" w:hanging="425"/>
      </w:pPr>
      <w:rPr>
        <w:rFonts w:ascii="Arial" w:eastAsia="ＭＳ ゴシック" w:hAnsi="Arial" w:hint="default"/>
        <w:b w:val="0"/>
        <w:i w:val="0"/>
        <w:sz w:val="21"/>
      </w:rPr>
    </w:lvl>
    <w:lvl w:ilvl="1">
      <w:start w:val="2"/>
      <w:numFmt w:val="decimal"/>
      <w:pStyle w:val="20"/>
      <w:lvlText w:val="%1.%2"/>
      <w:lvlJc w:val="left"/>
      <w:pPr>
        <w:ind w:left="454" w:hanging="454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1"/>
      <w:numFmt w:val="decimal"/>
      <w:pStyle w:val="3"/>
      <w:lvlText w:val="%1.%2.%3"/>
      <w:lvlJc w:val="left"/>
      <w:pPr>
        <w:ind w:left="1134" w:hanging="850"/>
      </w:pPr>
      <w:rPr>
        <w:rFonts w:ascii="Arial" w:eastAsia="ＭＳ ゴシック" w:hAnsi="Arial" w:hint="default"/>
        <w:b w:val="0"/>
        <w:i w:val="0"/>
        <w:sz w:val="21"/>
      </w:rPr>
    </w:lvl>
    <w:lvl w:ilvl="3">
      <w:start w:val="1"/>
      <w:numFmt w:val="decimal"/>
      <w:lvlText w:val="(%4)"/>
      <w:lvlJc w:val="left"/>
      <w:pPr>
        <w:ind w:left="624" w:hanging="284"/>
      </w:pPr>
      <w:rPr>
        <w:rFonts w:ascii="Arial" w:eastAsia="ＭＳ ゴシック" w:hAnsi="Arial" w:hint="default"/>
        <w:b w:val="0"/>
        <w:i w:val="0"/>
        <w:sz w:val="21"/>
      </w:rPr>
    </w:lvl>
    <w:lvl w:ilvl="4">
      <w:start w:val="1"/>
      <w:numFmt w:val="lowerRoman"/>
      <w:lvlText w:val="(%5)"/>
      <w:lvlJc w:val="left"/>
      <w:pPr>
        <w:ind w:left="1134" w:hanging="425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lvlText w:val="(%6)"/>
      <w:lvlJc w:val="left"/>
      <w:pPr>
        <w:tabs>
          <w:tab w:val="num" w:pos="7229"/>
        </w:tabs>
        <w:ind w:left="1134" w:hanging="425"/>
      </w:pPr>
      <w:rPr>
        <w:rFonts w:asciiTheme="majorHAnsi" w:eastAsia="ＭＳ 明朝" w:hAnsiTheme="majorHAnsi" w:hint="default"/>
        <w:b w:val="0"/>
      </w:rPr>
    </w:lvl>
    <w:lvl w:ilvl="6">
      <w:start w:val="1"/>
      <w:numFmt w:val="decimalEnclosedCircle"/>
      <w:pStyle w:val="7"/>
      <w:lvlText w:val="%7"/>
      <w:lvlJc w:val="left"/>
      <w:pPr>
        <w:ind w:left="1418" w:hanging="426"/>
      </w:pPr>
      <w:rPr>
        <w:rFonts w:hint="eastAsia"/>
      </w:rPr>
    </w:lvl>
    <w:lvl w:ilvl="7">
      <w:start w:val="1"/>
      <w:numFmt w:val="aiueoFullWidth"/>
      <w:pStyle w:val="8a"/>
      <w:lvlText w:val="%8."/>
      <w:lvlJc w:val="left"/>
      <w:pPr>
        <w:ind w:left="1418" w:hanging="284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683639C8"/>
    <w:multiLevelType w:val="hybridMultilevel"/>
    <w:tmpl w:val="AD66D6AC"/>
    <w:lvl w:ilvl="0" w:tplc="4F40A1D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3C3D65"/>
    <w:multiLevelType w:val="hybridMultilevel"/>
    <w:tmpl w:val="3A10CC40"/>
    <w:lvl w:ilvl="0" w:tplc="C888830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695017"/>
    <w:multiLevelType w:val="multilevel"/>
    <w:tmpl w:val="E46C9902"/>
    <w:lvl w:ilvl="0">
      <w:start w:val="1"/>
      <w:numFmt w:val="decimal"/>
      <w:pStyle w:val="11"/>
      <w:lvlText w:val="%1."/>
      <w:lvlJc w:val="left"/>
      <w:pPr>
        <w:ind w:left="425" w:hanging="425"/>
      </w:pPr>
      <w:rPr>
        <w:rFonts w:ascii="Arial" w:eastAsia="ＭＳ ゴシック" w:hAnsi="Arial" w:hint="default"/>
        <w:b w:val="0"/>
        <w:i w:val="0"/>
        <w:sz w:val="21"/>
      </w:rPr>
    </w:lvl>
    <w:lvl w:ilvl="1">
      <w:start w:val="1"/>
      <w:numFmt w:val="decimal"/>
      <w:pStyle w:val="211"/>
      <w:lvlText w:val="%1.%2"/>
      <w:lvlJc w:val="left"/>
      <w:pPr>
        <w:ind w:left="709" w:hanging="567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1"/>
      <w:numFmt w:val="decimal"/>
      <w:pStyle w:val="3111"/>
      <w:lvlText w:val="%1.%2.%3"/>
      <w:lvlJc w:val="left"/>
      <w:pPr>
        <w:ind w:left="1134" w:hanging="850"/>
      </w:pPr>
      <w:rPr>
        <w:rFonts w:ascii="Arial" w:eastAsia="ＭＳ ゴシック" w:hAnsi="Arial" w:hint="default"/>
        <w:b w:val="0"/>
        <w:i w:val="0"/>
        <w:sz w:val="21"/>
      </w:rPr>
    </w:lvl>
    <w:lvl w:ilvl="3">
      <w:start w:val="1"/>
      <w:numFmt w:val="decimal"/>
      <w:pStyle w:val="41"/>
      <w:lvlText w:val="(%4)"/>
      <w:lvlJc w:val="left"/>
      <w:pPr>
        <w:ind w:left="624" w:hanging="284"/>
      </w:pPr>
      <w:rPr>
        <w:rFonts w:ascii="Arial" w:eastAsia="ＭＳ ゴシック" w:hAnsi="Arial" w:hint="default"/>
        <w:b w:val="0"/>
        <w:i w:val="0"/>
        <w:sz w:val="21"/>
      </w:rPr>
    </w:lvl>
    <w:lvl w:ilvl="4">
      <w:start w:val="1"/>
      <w:numFmt w:val="lowerRoman"/>
      <w:pStyle w:val="5i"/>
      <w:lvlText w:val="(%5)"/>
      <w:lvlJc w:val="left"/>
      <w:pPr>
        <w:ind w:left="1134" w:hanging="425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pStyle w:val="6a"/>
      <w:lvlText w:val="(%6)"/>
      <w:lvlJc w:val="left"/>
      <w:pPr>
        <w:tabs>
          <w:tab w:val="num" w:pos="7229"/>
        </w:tabs>
        <w:ind w:left="1134" w:hanging="425"/>
      </w:pPr>
      <w:rPr>
        <w:rFonts w:asciiTheme="majorHAnsi" w:eastAsia="ＭＳ 明朝" w:hAnsiTheme="maj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7E861FE0"/>
    <w:multiLevelType w:val="hybridMultilevel"/>
    <w:tmpl w:val="06846BE2"/>
    <w:lvl w:ilvl="0" w:tplc="B54EE806">
      <w:start w:val="1"/>
      <w:numFmt w:val="bullet"/>
      <w:lvlText w:val=""/>
      <w:lvlJc w:val="left"/>
      <w:pPr>
        <w:ind w:left="1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7"/>
  </w:num>
  <w:num w:numId="5">
    <w:abstractNumId w:val="14"/>
  </w:num>
  <w:num w:numId="6">
    <w:abstractNumId w:val="5"/>
  </w:num>
  <w:num w:numId="7">
    <w:abstractNumId w:val="1"/>
  </w:num>
  <w:num w:numId="8">
    <w:abstractNumId w:val="18"/>
  </w:num>
  <w:num w:numId="9">
    <w:abstractNumId w:val="4"/>
  </w:num>
  <w:num w:numId="10">
    <w:abstractNumId w:val="9"/>
  </w:num>
  <w:num w:numId="11">
    <w:abstractNumId w:val="12"/>
  </w:num>
  <w:num w:numId="12">
    <w:abstractNumId w:val="13"/>
  </w:num>
  <w:num w:numId="13">
    <w:abstractNumId w:val="1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>
      <w:lvl w:ilvl="0">
        <w:start w:val="3"/>
        <w:numFmt w:val="decimal"/>
        <w:pStyle w:val="a0"/>
        <w:lvlText w:val="%1."/>
        <w:lvlJc w:val="left"/>
        <w:pPr>
          <w:ind w:left="425" w:hanging="425"/>
        </w:pPr>
        <w:rPr>
          <w:rFonts w:ascii="Arial" w:eastAsia="ＭＳ ゴシック" w:hAnsi="Arial" w:hint="default"/>
          <w:b w:val="0"/>
          <w:i w:val="0"/>
          <w:sz w:val="21"/>
        </w:rPr>
      </w:lvl>
    </w:lvlOverride>
    <w:lvlOverride w:ilvl="1">
      <w:lvl w:ilvl="1">
        <w:start w:val="2"/>
        <w:numFmt w:val="decimal"/>
        <w:pStyle w:val="20"/>
        <w:lvlText w:val="%1.%2"/>
        <w:lvlJc w:val="left"/>
        <w:pPr>
          <w:ind w:left="454" w:hanging="454"/>
        </w:pPr>
        <w:rPr>
          <w:rFonts w:ascii="Arial" w:eastAsia="ＭＳ ゴシック" w:hAnsi="Arial" w:hint="default"/>
          <w:b w:val="0"/>
          <w:i w:val="0"/>
          <w:sz w:val="21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ind w:left="737" w:hanging="567"/>
        </w:pPr>
        <w:rPr>
          <w:rFonts w:ascii="Arial" w:eastAsia="ＭＳ ゴシック" w:hAnsi="Arial" w:hint="default"/>
          <w:b w:val="0"/>
          <w:i w:val="0"/>
          <w:sz w:val="21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624" w:hanging="284"/>
        </w:pPr>
        <w:rPr>
          <w:rFonts w:ascii="Arial" w:eastAsia="ＭＳ ゴシック" w:hAnsi="Arial" w:hint="default"/>
          <w:b w:val="0"/>
          <w:i w:val="0"/>
          <w:sz w:val="21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1134" w:hanging="425"/>
        </w:pPr>
        <w:rPr>
          <w:rFonts w:ascii="Arial" w:eastAsia="ＭＳ ゴシック" w:hAnsi="Arial" w:hint="default"/>
          <w:b w:val="0"/>
          <w:i w:val="0"/>
          <w:sz w:val="21"/>
        </w:r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7229"/>
          </w:tabs>
          <w:ind w:left="1134" w:hanging="425"/>
        </w:pPr>
        <w:rPr>
          <w:rFonts w:asciiTheme="majorHAnsi" w:eastAsia="ＭＳ 明朝" w:hAnsiTheme="majorHAnsi" w:hint="default"/>
          <w:b w:val="0"/>
        </w:rPr>
      </w:lvl>
    </w:lvlOverride>
    <w:lvlOverride w:ilvl="6">
      <w:lvl w:ilvl="6">
        <w:start w:val="1"/>
        <w:numFmt w:val="decimalEnclosedCircle"/>
        <w:pStyle w:val="7"/>
        <w:lvlText w:val="%7"/>
        <w:lvlJc w:val="left"/>
        <w:pPr>
          <w:ind w:left="1418" w:hanging="426"/>
        </w:pPr>
        <w:rPr>
          <w:rFonts w:hint="eastAsia"/>
        </w:rPr>
      </w:lvl>
    </w:lvlOverride>
    <w:lvlOverride w:ilvl="7">
      <w:lvl w:ilvl="7">
        <w:start w:val="1"/>
        <w:numFmt w:val="aiueoFullWidth"/>
        <w:pStyle w:val="8a"/>
        <w:lvlText w:val="%8."/>
        <w:lvlJc w:val="left"/>
        <w:pPr>
          <w:ind w:left="1418" w:hanging="284"/>
        </w:pPr>
        <w:rPr>
          <w:rFonts w:hint="eastAsia"/>
        </w:rPr>
      </w:lvl>
    </w:lvlOverride>
    <w:lvlOverride w:ilvl="8">
      <w:lvl w:ilvl="8">
        <w:start w:val="1"/>
        <w:numFmt w:val="decimal"/>
        <w:pStyle w:val="9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8">
    <w:abstractNumId w:val="1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0"/>
  </w:num>
  <w:num w:numId="21">
    <w:abstractNumId w:val="3"/>
  </w:num>
  <w:num w:numId="22">
    <w:abstractNumId w:val="16"/>
  </w:num>
  <w:num w:numId="23">
    <w:abstractNumId w:val="15"/>
  </w:num>
  <w:num w:numId="24">
    <w:abstractNumId w:val="6"/>
  </w:num>
  <w:num w:numId="2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BE"/>
    <w:rsid w:val="00000481"/>
    <w:rsid w:val="00002268"/>
    <w:rsid w:val="000058CD"/>
    <w:rsid w:val="00012165"/>
    <w:rsid w:val="00013FC1"/>
    <w:rsid w:val="00014532"/>
    <w:rsid w:val="000149B9"/>
    <w:rsid w:val="00015ABF"/>
    <w:rsid w:val="0002039E"/>
    <w:rsid w:val="00025DF4"/>
    <w:rsid w:val="00027635"/>
    <w:rsid w:val="0003145E"/>
    <w:rsid w:val="00035A69"/>
    <w:rsid w:val="00042F14"/>
    <w:rsid w:val="00045BDD"/>
    <w:rsid w:val="00047F73"/>
    <w:rsid w:val="000565BC"/>
    <w:rsid w:val="00060586"/>
    <w:rsid w:val="00061A22"/>
    <w:rsid w:val="00062570"/>
    <w:rsid w:val="00071E6E"/>
    <w:rsid w:val="00073DB1"/>
    <w:rsid w:val="00077FB7"/>
    <w:rsid w:val="00093C09"/>
    <w:rsid w:val="00097AF9"/>
    <w:rsid w:val="00097D0C"/>
    <w:rsid w:val="000A2C37"/>
    <w:rsid w:val="000A4DA4"/>
    <w:rsid w:val="000A5A3D"/>
    <w:rsid w:val="000A72CE"/>
    <w:rsid w:val="000B316A"/>
    <w:rsid w:val="000B3ACE"/>
    <w:rsid w:val="000B4167"/>
    <w:rsid w:val="000B5C97"/>
    <w:rsid w:val="000B6E9D"/>
    <w:rsid w:val="000B74D4"/>
    <w:rsid w:val="000B76FC"/>
    <w:rsid w:val="000C0D7B"/>
    <w:rsid w:val="000C6C20"/>
    <w:rsid w:val="000C77A5"/>
    <w:rsid w:val="000E6EA0"/>
    <w:rsid w:val="000F2CDB"/>
    <w:rsid w:val="000F305D"/>
    <w:rsid w:val="000F3FD5"/>
    <w:rsid w:val="001015C0"/>
    <w:rsid w:val="00105A49"/>
    <w:rsid w:val="00105AAD"/>
    <w:rsid w:val="001074D8"/>
    <w:rsid w:val="00112136"/>
    <w:rsid w:val="0011671A"/>
    <w:rsid w:val="00121E51"/>
    <w:rsid w:val="00122A7A"/>
    <w:rsid w:val="00123F0C"/>
    <w:rsid w:val="00125449"/>
    <w:rsid w:val="00127BCC"/>
    <w:rsid w:val="00131014"/>
    <w:rsid w:val="001327B0"/>
    <w:rsid w:val="00134CB8"/>
    <w:rsid w:val="00137B56"/>
    <w:rsid w:val="00143026"/>
    <w:rsid w:val="00146D0A"/>
    <w:rsid w:val="00151CA5"/>
    <w:rsid w:val="00152956"/>
    <w:rsid w:val="001535C7"/>
    <w:rsid w:val="00160290"/>
    <w:rsid w:val="00175891"/>
    <w:rsid w:val="00181B1C"/>
    <w:rsid w:val="00183426"/>
    <w:rsid w:val="00185068"/>
    <w:rsid w:val="001910F3"/>
    <w:rsid w:val="00191B83"/>
    <w:rsid w:val="00192583"/>
    <w:rsid w:val="00195DC5"/>
    <w:rsid w:val="001A2EB2"/>
    <w:rsid w:val="001A663A"/>
    <w:rsid w:val="001B1852"/>
    <w:rsid w:val="001B2BFD"/>
    <w:rsid w:val="001B33A6"/>
    <w:rsid w:val="001C0D15"/>
    <w:rsid w:val="001C558C"/>
    <w:rsid w:val="001C6CD8"/>
    <w:rsid w:val="001C74B4"/>
    <w:rsid w:val="001D0526"/>
    <w:rsid w:val="001D6D60"/>
    <w:rsid w:val="001E123E"/>
    <w:rsid w:val="001F0D2A"/>
    <w:rsid w:val="001F61DC"/>
    <w:rsid w:val="001F7DC4"/>
    <w:rsid w:val="00201792"/>
    <w:rsid w:val="00202879"/>
    <w:rsid w:val="00202ACB"/>
    <w:rsid w:val="00204312"/>
    <w:rsid w:val="002079DB"/>
    <w:rsid w:val="002156CC"/>
    <w:rsid w:val="002209C7"/>
    <w:rsid w:val="00241B82"/>
    <w:rsid w:val="00243C0C"/>
    <w:rsid w:val="00246F88"/>
    <w:rsid w:val="00256F21"/>
    <w:rsid w:val="0026166A"/>
    <w:rsid w:val="002618E2"/>
    <w:rsid w:val="0026191C"/>
    <w:rsid w:val="002666DC"/>
    <w:rsid w:val="00267F4D"/>
    <w:rsid w:val="00275EAD"/>
    <w:rsid w:val="00285353"/>
    <w:rsid w:val="00293A0E"/>
    <w:rsid w:val="002957CC"/>
    <w:rsid w:val="002961A4"/>
    <w:rsid w:val="00296F04"/>
    <w:rsid w:val="00297C5E"/>
    <w:rsid w:val="002A442B"/>
    <w:rsid w:val="002A5CFE"/>
    <w:rsid w:val="002A65CA"/>
    <w:rsid w:val="002C2F5B"/>
    <w:rsid w:val="002C49B1"/>
    <w:rsid w:val="002C6026"/>
    <w:rsid w:val="002C622E"/>
    <w:rsid w:val="002D0634"/>
    <w:rsid w:val="002F1C2C"/>
    <w:rsid w:val="002F3FF6"/>
    <w:rsid w:val="002F70D7"/>
    <w:rsid w:val="00303182"/>
    <w:rsid w:val="003053EA"/>
    <w:rsid w:val="00306E4A"/>
    <w:rsid w:val="0030741D"/>
    <w:rsid w:val="00307E9B"/>
    <w:rsid w:val="00312006"/>
    <w:rsid w:val="003236AC"/>
    <w:rsid w:val="00324AEF"/>
    <w:rsid w:val="003269D4"/>
    <w:rsid w:val="0033027D"/>
    <w:rsid w:val="00331E1A"/>
    <w:rsid w:val="00342BB5"/>
    <w:rsid w:val="00345586"/>
    <w:rsid w:val="00345FE8"/>
    <w:rsid w:val="00346936"/>
    <w:rsid w:val="003505EF"/>
    <w:rsid w:val="00351BE6"/>
    <w:rsid w:val="00370896"/>
    <w:rsid w:val="0037286F"/>
    <w:rsid w:val="00373A72"/>
    <w:rsid w:val="00377896"/>
    <w:rsid w:val="0038107A"/>
    <w:rsid w:val="003916ED"/>
    <w:rsid w:val="00393016"/>
    <w:rsid w:val="003933DF"/>
    <w:rsid w:val="0039546C"/>
    <w:rsid w:val="00395852"/>
    <w:rsid w:val="003A2BAF"/>
    <w:rsid w:val="003B076C"/>
    <w:rsid w:val="003B1742"/>
    <w:rsid w:val="003C12B6"/>
    <w:rsid w:val="003C26F9"/>
    <w:rsid w:val="003C70BD"/>
    <w:rsid w:val="003C7EAD"/>
    <w:rsid w:val="003D6532"/>
    <w:rsid w:val="003E6F73"/>
    <w:rsid w:val="003F6E51"/>
    <w:rsid w:val="004014F7"/>
    <w:rsid w:val="00404480"/>
    <w:rsid w:val="00410430"/>
    <w:rsid w:val="00412CD4"/>
    <w:rsid w:val="0042032F"/>
    <w:rsid w:val="00421935"/>
    <w:rsid w:val="00425925"/>
    <w:rsid w:val="00425A0E"/>
    <w:rsid w:val="00432500"/>
    <w:rsid w:val="00432D5D"/>
    <w:rsid w:val="00433B5B"/>
    <w:rsid w:val="004345C3"/>
    <w:rsid w:val="004358B0"/>
    <w:rsid w:val="00435E78"/>
    <w:rsid w:val="00445FDD"/>
    <w:rsid w:val="004464A9"/>
    <w:rsid w:val="00446EE0"/>
    <w:rsid w:val="00447CBE"/>
    <w:rsid w:val="00450452"/>
    <w:rsid w:val="004537B4"/>
    <w:rsid w:val="0045431C"/>
    <w:rsid w:val="00457369"/>
    <w:rsid w:val="004606C4"/>
    <w:rsid w:val="00463A32"/>
    <w:rsid w:val="00463F1F"/>
    <w:rsid w:val="00464022"/>
    <w:rsid w:val="004718CA"/>
    <w:rsid w:val="00473C55"/>
    <w:rsid w:val="004760E9"/>
    <w:rsid w:val="00477B66"/>
    <w:rsid w:val="0048215A"/>
    <w:rsid w:val="00483E8C"/>
    <w:rsid w:val="00486DC1"/>
    <w:rsid w:val="00491D42"/>
    <w:rsid w:val="00495083"/>
    <w:rsid w:val="00495F02"/>
    <w:rsid w:val="00496B24"/>
    <w:rsid w:val="004970C3"/>
    <w:rsid w:val="004A1DA6"/>
    <w:rsid w:val="004A207C"/>
    <w:rsid w:val="004B05EA"/>
    <w:rsid w:val="004B0E27"/>
    <w:rsid w:val="004B1D8C"/>
    <w:rsid w:val="004B4119"/>
    <w:rsid w:val="004B4CF2"/>
    <w:rsid w:val="004B6F21"/>
    <w:rsid w:val="004C3A9C"/>
    <w:rsid w:val="004C66F9"/>
    <w:rsid w:val="004E03D2"/>
    <w:rsid w:val="004E1B66"/>
    <w:rsid w:val="004E7E1F"/>
    <w:rsid w:val="004F39DB"/>
    <w:rsid w:val="004F5513"/>
    <w:rsid w:val="00505C97"/>
    <w:rsid w:val="005060DB"/>
    <w:rsid w:val="0050660D"/>
    <w:rsid w:val="005138E7"/>
    <w:rsid w:val="00517A6B"/>
    <w:rsid w:val="005209D3"/>
    <w:rsid w:val="00525B6E"/>
    <w:rsid w:val="00527FE7"/>
    <w:rsid w:val="005328AD"/>
    <w:rsid w:val="00532FA1"/>
    <w:rsid w:val="005464AB"/>
    <w:rsid w:val="00552662"/>
    <w:rsid w:val="00554699"/>
    <w:rsid w:val="0055620F"/>
    <w:rsid w:val="0055669E"/>
    <w:rsid w:val="00556EE4"/>
    <w:rsid w:val="00562C43"/>
    <w:rsid w:val="00564885"/>
    <w:rsid w:val="0056550F"/>
    <w:rsid w:val="00565D19"/>
    <w:rsid w:val="00570780"/>
    <w:rsid w:val="005731E4"/>
    <w:rsid w:val="00581388"/>
    <w:rsid w:val="00582557"/>
    <w:rsid w:val="0059597D"/>
    <w:rsid w:val="005A0E73"/>
    <w:rsid w:val="005A2758"/>
    <w:rsid w:val="005A74C7"/>
    <w:rsid w:val="005B0B83"/>
    <w:rsid w:val="005B15C8"/>
    <w:rsid w:val="005B7442"/>
    <w:rsid w:val="005C43DE"/>
    <w:rsid w:val="005C5427"/>
    <w:rsid w:val="005C696D"/>
    <w:rsid w:val="005D106E"/>
    <w:rsid w:val="005D3A5D"/>
    <w:rsid w:val="005E6982"/>
    <w:rsid w:val="005E6AB0"/>
    <w:rsid w:val="005F127E"/>
    <w:rsid w:val="005F35BC"/>
    <w:rsid w:val="006017CF"/>
    <w:rsid w:val="006031A4"/>
    <w:rsid w:val="006157DA"/>
    <w:rsid w:val="00623460"/>
    <w:rsid w:val="00623CEA"/>
    <w:rsid w:val="00625B07"/>
    <w:rsid w:val="006347C7"/>
    <w:rsid w:val="00635C7E"/>
    <w:rsid w:val="006378C0"/>
    <w:rsid w:val="006433B3"/>
    <w:rsid w:val="00647681"/>
    <w:rsid w:val="00653B9B"/>
    <w:rsid w:val="00655356"/>
    <w:rsid w:val="006554FD"/>
    <w:rsid w:val="00655A13"/>
    <w:rsid w:val="00661A94"/>
    <w:rsid w:val="006711C0"/>
    <w:rsid w:val="00672857"/>
    <w:rsid w:val="00676EAD"/>
    <w:rsid w:val="00687B5C"/>
    <w:rsid w:val="006A1822"/>
    <w:rsid w:val="006B0978"/>
    <w:rsid w:val="006B11BF"/>
    <w:rsid w:val="006B6760"/>
    <w:rsid w:val="006B77F6"/>
    <w:rsid w:val="006C329F"/>
    <w:rsid w:val="006C4007"/>
    <w:rsid w:val="006C4F2B"/>
    <w:rsid w:val="006D17D5"/>
    <w:rsid w:val="006D32BA"/>
    <w:rsid w:val="006D3E1B"/>
    <w:rsid w:val="006E3C37"/>
    <w:rsid w:val="006E729A"/>
    <w:rsid w:val="006F1F38"/>
    <w:rsid w:val="006F2BFC"/>
    <w:rsid w:val="006F73E4"/>
    <w:rsid w:val="00700829"/>
    <w:rsid w:val="00700904"/>
    <w:rsid w:val="007059B0"/>
    <w:rsid w:val="00707D99"/>
    <w:rsid w:val="00715956"/>
    <w:rsid w:val="00717FFB"/>
    <w:rsid w:val="00721459"/>
    <w:rsid w:val="007410A2"/>
    <w:rsid w:val="00742FC7"/>
    <w:rsid w:val="00756857"/>
    <w:rsid w:val="0076086E"/>
    <w:rsid w:val="0076191E"/>
    <w:rsid w:val="0077052A"/>
    <w:rsid w:val="00780843"/>
    <w:rsid w:val="00782BFC"/>
    <w:rsid w:val="007922CA"/>
    <w:rsid w:val="007961DE"/>
    <w:rsid w:val="007A4218"/>
    <w:rsid w:val="007A6C81"/>
    <w:rsid w:val="007B1E19"/>
    <w:rsid w:val="007B5018"/>
    <w:rsid w:val="007B6C56"/>
    <w:rsid w:val="007B761F"/>
    <w:rsid w:val="007B7BE8"/>
    <w:rsid w:val="007E3DF4"/>
    <w:rsid w:val="007E53CF"/>
    <w:rsid w:val="007F3D5A"/>
    <w:rsid w:val="007F6A5A"/>
    <w:rsid w:val="00806052"/>
    <w:rsid w:val="00815E55"/>
    <w:rsid w:val="00826A0D"/>
    <w:rsid w:val="008301FA"/>
    <w:rsid w:val="00832F68"/>
    <w:rsid w:val="00835A4D"/>
    <w:rsid w:val="00835C20"/>
    <w:rsid w:val="00843E65"/>
    <w:rsid w:val="00845FE9"/>
    <w:rsid w:val="008506B6"/>
    <w:rsid w:val="0085271C"/>
    <w:rsid w:val="008527EF"/>
    <w:rsid w:val="00852830"/>
    <w:rsid w:val="00854EC4"/>
    <w:rsid w:val="00860040"/>
    <w:rsid w:val="008762E6"/>
    <w:rsid w:val="00885A77"/>
    <w:rsid w:val="00886E50"/>
    <w:rsid w:val="008A0FDC"/>
    <w:rsid w:val="008B1B71"/>
    <w:rsid w:val="008C2347"/>
    <w:rsid w:val="008C3E5B"/>
    <w:rsid w:val="008C47F9"/>
    <w:rsid w:val="008D03B7"/>
    <w:rsid w:val="008D51CC"/>
    <w:rsid w:val="008D5348"/>
    <w:rsid w:val="008D59A1"/>
    <w:rsid w:val="008E51BD"/>
    <w:rsid w:val="008F102E"/>
    <w:rsid w:val="008F1E42"/>
    <w:rsid w:val="008F29EC"/>
    <w:rsid w:val="009041B0"/>
    <w:rsid w:val="00905288"/>
    <w:rsid w:val="00907286"/>
    <w:rsid w:val="00912307"/>
    <w:rsid w:val="0091734C"/>
    <w:rsid w:val="00922C5C"/>
    <w:rsid w:val="00923379"/>
    <w:rsid w:val="009317E7"/>
    <w:rsid w:val="00933B08"/>
    <w:rsid w:val="00944661"/>
    <w:rsid w:val="00951E22"/>
    <w:rsid w:val="009529D9"/>
    <w:rsid w:val="00955138"/>
    <w:rsid w:val="00970B8B"/>
    <w:rsid w:val="00974803"/>
    <w:rsid w:val="00977F95"/>
    <w:rsid w:val="00984358"/>
    <w:rsid w:val="00985948"/>
    <w:rsid w:val="009874D3"/>
    <w:rsid w:val="00994813"/>
    <w:rsid w:val="009951D4"/>
    <w:rsid w:val="009A6733"/>
    <w:rsid w:val="009B4CB0"/>
    <w:rsid w:val="009B7E5D"/>
    <w:rsid w:val="009C04F7"/>
    <w:rsid w:val="009C4282"/>
    <w:rsid w:val="009C4892"/>
    <w:rsid w:val="009D0580"/>
    <w:rsid w:val="009D4FF2"/>
    <w:rsid w:val="009E3F56"/>
    <w:rsid w:val="009F6DC3"/>
    <w:rsid w:val="00A06459"/>
    <w:rsid w:val="00A06DC1"/>
    <w:rsid w:val="00A077A5"/>
    <w:rsid w:val="00A12553"/>
    <w:rsid w:val="00A2079C"/>
    <w:rsid w:val="00A25275"/>
    <w:rsid w:val="00A31B4C"/>
    <w:rsid w:val="00A31CFA"/>
    <w:rsid w:val="00A35A2A"/>
    <w:rsid w:val="00A4048D"/>
    <w:rsid w:val="00A46182"/>
    <w:rsid w:val="00A511D1"/>
    <w:rsid w:val="00A5494D"/>
    <w:rsid w:val="00A56AF2"/>
    <w:rsid w:val="00A57241"/>
    <w:rsid w:val="00A577B5"/>
    <w:rsid w:val="00A6569C"/>
    <w:rsid w:val="00A727E1"/>
    <w:rsid w:val="00A739C5"/>
    <w:rsid w:val="00A74376"/>
    <w:rsid w:val="00A86FAC"/>
    <w:rsid w:val="00A911F3"/>
    <w:rsid w:val="00AA10E8"/>
    <w:rsid w:val="00AA1357"/>
    <w:rsid w:val="00AA1FED"/>
    <w:rsid w:val="00AA4A8E"/>
    <w:rsid w:val="00AA5CCB"/>
    <w:rsid w:val="00AB1039"/>
    <w:rsid w:val="00AB2BCE"/>
    <w:rsid w:val="00AB3551"/>
    <w:rsid w:val="00AC21A6"/>
    <w:rsid w:val="00AC23BB"/>
    <w:rsid w:val="00AC5EC5"/>
    <w:rsid w:val="00AC625B"/>
    <w:rsid w:val="00AC7796"/>
    <w:rsid w:val="00AD5120"/>
    <w:rsid w:val="00AD6449"/>
    <w:rsid w:val="00AD6894"/>
    <w:rsid w:val="00AE1DB2"/>
    <w:rsid w:val="00AE33F7"/>
    <w:rsid w:val="00AE6B73"/>
    <w:rsid w:val="00AE6BE8"/>
    <w:rsid w:val="00AE77FC"/>
    <w:rsid w:val="00AF1998"/>
    <w:rsid w:val="00AF3851"/>
    <w:rsid w:val="00AF7B64"/>
    <w:rsid w:val="00B010C1"/>
    <w:rsid w:val="00B01D2D"/>
    <w:rsid w:val="00B063DD"/>
    <w:rsid w:val="00B07269"/>
    <w:rsid w:val="00B172A4"/>
    <w:rsid w:val="00B2015C"/>
    <w:rsid w:val="00B2072E"/>
    <w:rsid w:val="00B211F1"/>
    <w:rsid w:val="00B23CE9"/>
    <w:rsid w:val="00B30C6A"/>
    <w:rsid w:val="00B31C31"/>
    <w:rsid w:val="00B31D99"/>
    <w:rsid w:val="00B47754"/>
    <w:rsid w:val="00B47F57"/>
    <w:rsid w:val="00B52580"/>
    <w:rsid w:val="00B53E54"/>
    <w:rsid w:val="00B55513"/>
    <w:rsid w:val="00B629C9"/>
    <w:rsid w:val="00B65389"/>
    <w:rsid w:val="00B8275C"/>
    <w:rsid w:val="00B83348"/>
    <w:rsid w:val="00B843D4"/>
    <w:rsid w:val="00B92890"/>
    <w:rsid w:val="00BB07DC"/>
    <w:rsid w:val="00BB2FD9"/>
    <w:rsid w:val="00BC16DE"/>
    <w:rsid w:val="00BC6DF6"/>
    <w:rsid w:val="00BD0FCE"/>
    <w:rsid w:val="00BD3473"/>
    <w:rsid w:val="00BE6DE4"/>
    <w:rsid w:val="00BF3B53"/>
    <w:rsid w:val="00BF42F2"/>
    <w:rsid w:val="00BF5879"/>
    <w:rsid w:val="00C008F5"/>
    <w:rsid w:val="00C00B46"/>
    <w:rsid w:val="00C061FB"/>
    <w:rsid w:val="00C07ED6"/>
    <w:rsid w:val="00C1039C"/>
    <w:rsid w:val="00C146E1"/>
    <w:rsid w:val="00C14D91"/>
    <w:rsid w:val="00C15262"/>
    <w:rsid w:val="00C16769"/>
    <w:rsid w:val="00C20F0B"/>
    <w:rsid w:val="00C22B2A"/>
    <w:rsid w:val="00C237AD"/>
    <w:rsid w:val="00C26D99"/>
    <w:rsid w:val="00C27D44"/>
    <w:rsid w:val="00C306DF"/>
    <w:rsid w:val="00C318E4"/>
    <w:rsid w:val="00C47239"/>
    <w:rsid w:val="00C47B74"/>
    <w:rsid w:val="00C51F48"/>
    <w:rsid w:val="00C53D53"/>
    <w:rsid w:val="00C61085"/>
    <w:rsid w:val="00C6660C"/>
    <w:rsid w:val="00C71FEF"/>
    <w:rsid w:val="00C90DCE"/>
    <w:rsid w:val="00C957C4"/>
    <w:rsid w:val="00CA05EA"/>
    <w:rsid w:val="00CA0B65"/>
    <w:rsid w:val="00CB09E6"/>
    <w:rsid w:val="00CB339B"/>
    <w:rsid w:val="00CB7817"/>
    <w:rsid w:val="00CE4527"/>
    <w:rsid w:val="00CE7A6B"/>
    <w:rsid w:val="00CF02B6"/>
    <w:rsid w:val="00CF19C3"/>
    <w:rsid w:val="00D02AF1"/>
    <w:rsid w:val="00D033DC"/>
    <w:rsid w:val="00D046FF"/>
    <w:rsid w:val="00D12250"/>
    <w:rsid w:val="00D126C3"/>
    <w:rsid w:val="00D22732"/>
    <w:rsid w:val="00D32D64"/>
    <w:rsid w:val="00D33B33"/>
    <w:rsid w:val="00D34401"/>
    <w:rsid w:val="00D36276"/>
    <w:rsid w:val="00D42A26"/>
    <w:rsid w:val="00D441CC"/>
    <w:rsid w:val="00D57703"/>
    <w:rsid w:val="00D80E73"/>
    <w:rsid w:val="00D818B1"/>
    <w:rsid w:val="00D82548"/>
    <w:rsid w:val="00D85B7C"/>
    <w:rsid w:val="00D85FCC"/>
    <w:rsid w:val="00D904C8"/>
    <w:rsid w:val="00D93882"/>
    <w:rsid w:val="00D95D6F"/>
    <w:rsid w:val="00D96866"/>
    <w:rsid w:val="00DA0AD1"/>
    <w:rsid w:val="00DA6223"/>
    <w:rsid w:val="00DA6BD5"/>
    <w:rsid w:val="00DA7878"/>
    <w:rsid w:val="00DB0ACA"/>
    <w:rsid w:val="00DB7A32"/>
    <w:rsid w:val="00DC0B92"/>
    <w:rsid w:val="00DC30BE"/>
    <w:rsid w:val="00DC5180"/>
    <w:rsid w:val="00DC6CA5"/>
    <w:rsid w:val="00DC6D0B"/>
    <w:rsid w:val="00DD08D0"/>
    <w:rsid w:val="00DD1D31"/>
    <w:rsid w:val="00DD2DE5"/>
    <w:rsid w:val="00DE33C8"/>
    <w:rsid w:val="00DF0BA3"/>
    <w:rsid w:val="00DF14E3"/>
    <w:rsid w:val="00DF15E8"/>
    <w:rsid w:val="00DF1B64"/>
    <w:rsid w:val="00DF2EB1"/>
    <w:rsid w:val="00DF38F1"/>
    <w:rsid w:val="00E11050"/>
    <w:rsid w:val="00E21632"/>
    <w:rsid w:val="00E31510"/>
    <w:rsid w:val="00E34F4E"/>
    <w:rsid w:val="00E376D6"/>
    <w:rsid w:val="00E41364"/>
    <w:rsid w:val="00E439BE"/>
    <w:rsid w:val="00E45196"/>
    <w:rsid w:val="00E4544E"/>
    <w:rsid w:val="00E46EBE"/>
    <w:rsid w:val="00E60DF4"/>
    <w:rsid w:val="00E630C0"/>
    <w:rsid w:val="00E636B7"/>
    <w:rsid w:val="00E72E35"/>
    <w:rsid w:val="00E73B07"/>
    <w:rsid w:val="00E74A6A"/>
    <w:rsid w:val="00E916CB"/>
    <w:rsid w:val="00EA170E"/>
    <w:rsid w:val="00EA22F3"/>
    <w:rsid w:val="00EA6395"/>
    <w:rsid w:val="00EA71C0"/>
    <w:rsid w:val="00EB7D27"/>
    <w:rsid w:val="00EC407E"/>
    <w:rsid w:val="00EE2499"/>
    <w:rsid w:val="00EE3076"/>
    <w:rsid w:val="00EE48AA"/>
    <w:rsid w:val="00EE6ACD"/>
    <w:rsid w:val="00EF0FAD"/>
    <w:rsid w:val="00EF114F"/>
    <w:rsid w:val="00EF16EC"/>
    <w:rsid w:val="00EF355C"/>
    <w:rsid w:val="00EF3E76"/>
    <w:rsid w:val="00EF4198"/>
    <w:rsid w:val="00EF4B2F"/>
    <w:rsid w:val="00F037DF"/>
    <w:rsid w:val="00F0492B"/>
    <w:rsid w:val="00F04A4C"/>
    <w:rsid w:val="00F04A51"/>
    <w:rsid w:val="00F05373"/>
    <w:rsid w:val="00F1026C"/>
    <w:rsid w:val="00F11BB7"/>
    <w:rsid w:val="00F1627E"/>
    <w:rsid w:val="00F260DF"/>
    <w:rsid w:val="00F264CB"/>
    <w:rsid w:val="00F337E4"/>
    <w:rsid w:val="00F33ADD"/>
    <w:rsid w:val="00F37852"/>
    <w:rsid w:val="00F40F30"/>
    <w:rsid w:val="00F42577"/>
    <w:rsid w:val="00F44083"/>
    <w:rsid w:val="00F45988"/>
    <w:rsid w:val="00F4682D"/>
    <w:rsid w:val="00F50903"/>
    <w:rsid w:val="00F53036"/>
    <w:rsid w:val="00F54018"/>
    <w:rsid w:val="00F57085"/>
    <w:rsid w:val="00F66133"/>
    <w:rsid w:val="00F66CFA"/>
    <w:rsid w:val="00F6779C"/>
    <w:rsid w:val="00F76B94"/>
    <w:rsid w:val="00F856C4"/>
    <w:rsid w:val="00F86BF6"/>
    <w:rsid w:val="00F95AC7"/>
    <w:rsid w:val="00FA389A"/>
    <w:rsid w:val="00FB2DF0"/>
    <w:rsid w:val="00FB3847"/>
    <w:rsid w:val="00FB4DA1"/>
    <w:rsid w:val="00FB6750"/>
    <w:rsid w:val="00FC41FB"/>
    <w:rsid w:val="00FD16E4"/>
    <w:rsid w:val="00FD36E2"/>
    <w:rsid w:val="00FD42E1"/>
    <w:rsid w:val="00FD5C1B"/>
    <w:rsid w:val="00FE1503"/>
    <w:rsid w:val="00FE5E84"/>
    <w:rsid w:val="00FE7AF5"/>
    <w:rsid w:val="00FF5F29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521339"/>
  <w15:docId w15:val="{1F643EB6-90E1-4FCE-A086-0FB86ED8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ajorHAns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C4007"/>
    <w:pPr>
      <w:widowControl w:val="0"/>
      <w:jc w:val="both"/>
    </w:pPr>
  </w:style>
  <w:style w:type="paragraph" w:styleId="10">
    <w:name w:val="heading 1"/>
    <w:basedOn w:val="a1"/>
    <w:next w:val="a1"/>
    <w:link w:val="12"/>
    <w:uiPriority w:val="9"/>
    <w:qFormat/>
    <w:rsid w:val="006C400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見出し 1 (文字)"/>
    <w:basedOn w:val="a2"/>
    <w:link w:val="10"/>
    <w:uiPriority w:val="9"/>
    <w:rsid w:val="006C4007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1"/>
    <w:link w:val="a6"/>
    <w:uiPriority w:val="34"/>
    <w:qFormat/>
    <w:rsid w:val="006C4007"/>
    <w:pPr>
      <w:ind w:leftChars="400" w:left="840"/>
    </w:pPr>
  </w:style>
  <w:style w:type="table" w:styleId="a7">
    <w:name w:val="Table Grid"/>
    <w:basedOn w:val="a3"/>
    <w:uiPriority w:val="39"/>
    <w:rsid w:val="006C4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1"/>
    <w:link w:val="a9"/>
    <w:uiPriority w:val="99"/>
    <w:semiHidden/>
    <w:unhideWhenUsed/>
    <w:rsid w:val="006C4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2"/>
    <w:link w:val="a8"/>
    <w:uiPriority w:val="99"/>
    <w:semiHidden/>
    <w:rsid w:val="006C400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1"/>
    <w:link w:val="ab"/>
    <w:uiPriority w:val="99"/>
    <w:unhideWhenUsed/>
    <w:rsid w:val="006C40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6C4007"/>
  </w:style>
  <w:style w:type="paragraph" w:styleId="ac">
    <w:name w:val="footer"/>
    <w:basedOn w:val="a1"/>
    <w:link w:val="ad"/>
    <w:uiPriority w:val="99"/>
    <w:unhideWhenUsed/>
    <w:rsid w:val="006C400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2"/>
    <w:link w:val="ac"/>
    <w:uiPriority w:val="99"/>
    <w:rsid w:val="006C4007"/>
  </w:style>
  <w:style w:type="paragraph" w:styleId="ae">
    <w:name w:val="Body Text Indent"/>
    <w:basedOn w:val="a1"/>
    <w:link w:val="af"/>
    <w:semiHidden/>
    <w:rsid w:val="00DF14E3"/>
    <w:pPr>
      <w:ind w:leftChars="100" w:left="210"/>
    </w:pPr>
    <w:rPr>
      <w:rFonts w:ascii="Century" w:hAnsi="Century" w:cs="Times New Roman"/>
      <w:szCs w:val="24"/>
    </w:rPr>
  </w:style>
  <w:style w:type="character" w:customStyle="1" w:styleId="af">
    <w:name w:val="本文インデント (文字)"/>
    <w:basedOn w:val="a2"/>
    <w:link w:val="ae"/>
    <w:semiHidden/>
    <w:rsid w:val="00DF14E3"/>
    <w:rPr>
      <w:rFonts w:ascii="Century" w:hAnsi="Century" w:cs="Times New Roman"/>
      <w:szCs w:val="24"/>
    </w:rPr>
  </w:style>
  <w:style w:type="paragraph" w:styleId="21">
    <w:name w:val="Body Text Indent 2"/>
    <w:basedOn w:val="a1"/>
    <w:link w:val="22"/>
    <w:uiPriority w:val="99"/>
    <w:semiHidden/>
    <w:unhideWhenUsed/>
    <w:rsid w:val="00152956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2"/>
    <w:link w:val="21"/>
    <w:uiPriority w:val="99"/>
    <w:semiHidden/>
    <w:rsid w:val="00152956"/>
  </w:style>
  <w:style w:type="character" w:customStyle="1" w:styleId="af0">
    <w:name w:val="見出しマップ (文字)"/>
    <w:basedOn w:val="a2"/>
    <w:link w:val="af1"/>
    <w:uiPriority w:val="99"/>
    <w:semiHidden/>
    <w:rsid w:val="00A077A5"/>
    <w:rPr>
      <w:rFonts w:ascii="MS UI Gothic" w:eastAsia="MS UI Gothic" w:hAnsiTheme="minorHAnsi" w:cstheme="minorBidi"/>
      <w:sz w:val="18"/>
      <w:szCs w:val="18"/>
    </w:rPr>
  </w:style>
  <w:style w:type="paragraph" w:styleId="af1">
    <w:name w:val="Document Map"/>
    <w:basedOn w:val="a1"/>
    <w:link w:val="af0"/>
    <w:uiPriority w:val="99"/>
    <w:semiHidden/>
    <w:unhideWhenUsed/>
    <w:rsid w:val="00A077A5"/>
    <w:rPr>
      <w:rFonts w:ascii="MS UI Gothic" w:eastAsia="MS UI Gothic" w:hAnsiTheme="minorHAnsi" w:cstheme="minorBidi"/>
      <w:sz w:val="18"/>
      <w:szCs w:val="18"/>
    </w:rPr>
  </w:style>
  <w:style w:type="character" w:customStyle="1" w:styleId="af2">
    <w:name w:val="日付 (文字)"/>
    <w:basedOn w:val="a2"/>
    <w:link w:val="af3"/>
    <w:uiPriority w:val="99"/>
    <w:semiHidden/>
    <w:rsid w:val="00A077A5"/>
    <w:rPr>
      <w:rFonts w:asciiTheme="minorHAnsi" w:eastAsiaTheme="minorEastAsia" w:hAnsiTheme="minorHAnsi" w:cstheme="minorBidi"/>
    </w:rPr>
  </w:style>
  <w:style w:type="paragraph" w:styleId="af3">
    <w:name w:val="Date"/>
    <w:basedOn w:val="a1"/>
    <w:next w:val="a1"/>
    <w:link w:val="af2"/>
    <w:uiPriority w:val="99"/>
    <w:semiHidden/>
    <w:unhideWhenUsed/>
    <w:rsid w:val="00A077A5"/>
    <w:rPr>
      <w:rFonts w:asciiTheme="minorHAnsi" w:eastAsiaTheme="minorEastAsia" w:hAnsiTheme="minorHAnsi" w:cstheme="minorBidi"/>
    </w:rPr>
  </w:style>
  <w:style w:type="paragraph" w:customStyle="1" w:styleId="11">
    <w:name w:val="1_章1.見出し"/>
    <w:basedOn w:val="a1"/>
    <w:link w:val="110"/>
    <w:rsid w:val="006C4007"/>
    <w:pPr>
      <w:numPr>
        <w:numId w:val="4"/>
      </w:numPr>
    </w:pPr>
  </w:style>
  <w:style w:type="character" w:customStyle="1" w:styleId="110">
    <w:name w:val="1_章1.見出し (文字)"/>
    <w:basedOn w:val="a2"/>
    <w:link w:val="11"/>
    <w:rsid w:val="00306E4A"/>
  </w:style>
  <w:style w:type="paragraph" w:customStyle="1" w:styleId="111">
    <w:name w:val="1_章1.本文"/>
    <w:basedOn w:val="a5"/>
    <w:link w:val="112"/>
    <w:qFormat/>
    <w:rsid w:val="00306E4A"/>
    <w:pPr>
      <w:tabs>
        <w:tab w:val="right" w:pos="8504"/>
      </w:tabs>
      <w:ind w:leftChars="0" w:left="425" w:firstLineChars="100" w:firstLine="211"/>
    </w:pPr>
  </w:style>
  <w:style w:type="character" w:customStyle="1" w:styleId="112">
    <w:name w:val="1_章1.本文 (文字)"/>
    <w:basedOn w:val="a2"/>
    <w:link w:val="111"/>
    <w:rsid w:val="00306E4A"/>
  </w:style>
  <w:style w:type="paragraph" w:customStyle="1" w:styleId="211">
    <w:name w:val="2_節1.1見出し"/>
    <w:basedOn w:val="a1"/>
    <w:link w:val="2110"/>
    <w:rsid w:val="006C4007"/>
    <w:pPr>
      <w:numPr>
        <w:ilvl w:val="1"/>
        <w:numId w:val="4"/>
      </w:numPr>
    </w:pPr>
  </w:style>
  <w:style w:type="character" w:customStyle="1" w:styleId="2110">
    <w:name w:val="2_節1.1見出し (文字)"/>
    <w:basedOn w:val="a2"/>
    <w:link w:val="211"/>
    <w:rsid w:val="00306E4A"/>
  </w:style>
  <w:style w:type="paragraph" w:customStyle="1" w:styleId="2111">
    <w:name w:val="2_節1.1本文"/>
    <w:basedOn w:val="a5"/>
    <w:link w:val="2112"/>
    <w:qFormat/>
    <w:rsid w:val="00306E4A"/>
    <w:pPr>
      <w:tabs>
        <w:tab w:val="right" w:pos="8504"/>
      </w:tabs>
      <w:ind w:leftChars="0" w:left="709" w:firstLineChars="100" w:firstLine="211"/>
    </w:pPr>
    <w:rPr>
      <w:rFonts w:asciiTheme="minorHAnsi" w:eastAsiaTheme="minorEastAsia" w:hAnsiTheme="minorHAnsi" w:cstheme="minorHAnsi"/>
    </w:rPr>
  </w:style>
  <w:style w:type="character" w:customStyle="1" w:styleId="2112">
    <w:name w:val="2_節1.1本文 (文字)"/>
    <w:basedOn w:val="a2"/>
    <w:link w:val="2111"/>
    <w:rsid w:val="00306E4A"/>
    <w:rPr>
      <w:rFonts w:asciiTheme="minorHAnsi" w:eastAsiaTheme="minorEastAsia" w:hAnsiTheme="minorHAnsi" w:cstheme="minorHAnsi"/>
    </w:rPr>
  </w:style>
  <w:style w:type="paragraph" w:customStyle="1" w:styleId="3111">
    <w:name w:val="3_項1.1.1見出し"/>
    <w:basedOn w:val="a1"/>
    <w:link w:val="31110"/>
    <w:rsid w:val="006C4007"/>
    <w:pPr>
      <w:numPr>
        <w:ilvl w:val="2"/>
        <w:numId w:val="4"/>
      </w:numPr>
    </w:pPr>
  </w:style>
  <w:style w:type="character" w:customStyle="1" w:styleId="31110">
    <w:name w:val="3_項1.1.1見出し (文字)"/>
    <w:basedOn w:val="a2"/>
    <w:link w:val="3111"/>
    <w:rsid w:val="00306E4A"/>
  </w:style>
  <w:style w:type="paragraph" w:customStyle="1" w:styleId="31111">
    <w:name w:val="3_項1.1.1本文"/>
    <w:basedOn w:val="a5"/>
    <w:link w:val="31112"/>
    <w:qFormat/>
    <w:rsid w:val="00306E4A"/>
    <w:pPr>
      <w:tabs>
        <w:tab w:val="right" w:pos="8504"/>
      </w:tabs>
      <w:ind w:leftChars="0" w:left="1134" w:firstLineChars="100" w:firstLine="211"/>
    </w:pPr>
    <w:rPr>
      <w:rFonts w:asciiTheme="minorHAnsi" w:eastAsiaTheme="minorEastAsia" w:hAnsiTheme="minorHAnsi" w:cstheme="minorHAnsi"/>
    </w:rPr>
  </w:style>
  <w:style w:type="character" w:customStyle="1" w:styleId="31112">
    <w:name w:val="3_項1.1.1本文 (文字)"/>
    <w:basedOn w:val="a2"/>
    <w:link w:val="31111"/>
    <w:rsid w:val="00306E4A"/>
    <w:rPr>
      <w:rFonts w:asciiTheme="minorHAnsi" w:eastAsiaTheme="minorEastAsia" w:hAnsiTheme="minorHAnsi" w:cstheme="minorHAnsi"/>
    </w:rPr>
  </w:style>
  <w:style w:type="paragraph" w:customStyle="1" w:styleId="41">
    <w:name w:val="4階層(1)見出し"/>
    <w:basedOn w:val="a1"/>
    <w:next w:val="a1"/>
    <w:link w:val="410"/>
    <w:qFormat/>
    <w:rsid w:val="006C4007"/>
    <w:pPr>
      <w:numPr>
        <w:ilvl w:val="3"/>
        <w:numId w:val="4"/>
      </w:numPr>
      <w:outlineLvl w:val="3"/>
    </w:pPr>
    <w:rPr>
      <w:rFonts w:ascii="Arial" w:eastAsia="ＭＳ ゴシック" w:hAnsi="Arial"/>
    </w:rPr>
  </w:style>
  <w:style w:type="character" w:customStyle="1" w:styleId="410">
    <w:name w:val="4階層(1)見出し (文字)"/>
    <w:basedOn w:val="a2"/>
    <w:link w:val="41"/>
    <w:rsid w:val="006C4007"/>
    <w:rPr>
      <w:rFonts w:ascii="Arial" w:eastAsia="ＭＳ ゴシック" w:hAnsi="Arial"/>
    </w:rPr>
  </w:style>
  <w:style w:type="paragraph" w:customStyle="1" w:styleId="411">
    <w:name w:val="4階層(1)本文"/>
    <w:basedOn w:val="a1"/>
    <w:link w:val="412"/>
    <w:qFormat/>
    <w:rsid w:val="008C47F9"/>
    <w:pPr>
      <w:ind w:leftChars="300" w:left="300" w:firstLineChars="100" w:firstLine="100"/>
    </w:pPr>
    <w:rPr>
      <w:rFonts w:cstheme="minorHAnsi"/>
    </w:rPr>
  </w:style>
  <w:style w:type="character" w:customStyle="1" w:styleId="412">
    <w:name w:val="4階層(1)本文 (文字)"/>
    <w:basedOn w:val="a2"/>
    <w:link w:val="411"/>
    <w:rsid w:val="008C47F9"/>
    <w:rPr>
      <w:rFonts w:cstheme="minorHAnsi"/>
    </w:rPr>
  </w:style>
  <w:style w:type="paragraph" w:customStyle="1" w:styleId="5i">
    <w:name w:val="5階層(i)見出し"/>
    <w:basedOn w:val="a1"/>
    <w:next w:val="a1"/>
    <w:link w:val="5i0"/>
    <w:qFormat/>
    <w:rsid w:val="006C4007"/>
    <w:pPr>
      <w:numPr>
        <w:ilvl w:val="4"/>
        <w:numId w:val="4"/>
      </w:numPr>
      <w:outlineLvl w:val="4"/>
    </w:pPr>
    <w:rPr>
      <w:rFonts w:ascii="Arial" w:eastAsia="ＭＳ ゴシック" w:hAnsi="Arial"/>
    </w:rPr>
  </w:style>
  <w:style w:type="character" w:customStyle="1" w:styleId="5i0">
    <w:name w:val="5階層(i)見出し (文字)"/>
    <w:basedOn w:val="a2"/>
    <w:link w:val="5i"/>
    <w:rsid w:val="006C4007"/>
    <w:rPr>
      <w:rFonts w:ascii="Arial" w:eastAsia="ＭＳ ゴシック" w:hAnsi="Arial"/>
    </w:rPr>
  </w:style>
  <w:style w:type="paragraph" w:customStyle="1" w:styleId="5i1">
    <w:name w:val="5階層(i)本文"/>
    <w:basedOn w:val="a1"/>
    <w:link w:val="5i2"/>
    <w:qFormat/>
    <w:rsid w:val="006C4007"/>
    <w:pPr>
      <w:ind w:left="1134" w:firstLineChars="100" w:firstLine="100"/>
    </w:pPr>
    <w:rPr>
      <w:rFonts w:cstheme="minorHAnsi"/>
    </w:rPr>
  </w:style>
  <w:style w:type="character" w:customStyle="1" w:styleId="5i2">
    <w:name w:val="5階層(i)本文 (文字)"/>
    <w:basedOn w:val="a2"/>
    <w:link w:val="5i1"/>
    <w:rsid w:val="006C4007"/>
    <w:rPr>
      <w:rFonts w:cstheme="minorHAnsi"/>
    </w:rPr>
  </w:style>
  <w:style w:type="paragraph" w:customStyle="1" w:styleId="6a">
    <w:name w:val="6階層(a)見出し"/>
    <w:basedOn w:val="a1"/>
    <w:next w:val="a1"/>
    <w:link w:val="6a0"/>
    <w:qFormat/>
    <w:rsid w:val="006C4007"/>
    <w:pPr>
      <w:numPr>
        <w:ilvl w:val="5"/>
        <w:numId w:val="4"/>
      </w:numPr>
      <w:outlineLvl w:val="5"/>
    </w:pPr>
    <w:rPr>
      <w:rFonts w:ascii="Arial" w:eastAsia="ＭＳ ゴシック" w:hAnsi="Arial"/>
    </w:rPr>
  </w:style>
  <w:style w:type="character" w:customStyle="1" w:styleId="6a0">
    <w:name w:val="6階層(a)見出し (文字)"/>
    <w:basedOn w:val="a2"/>
    <w:link w:val="6a"/>
    <w:rsid w:val="006C4007"/>
    <w:rPr>
      <w:rFonts w:ascii="Arial" w:eastAsia="ＭＳ ゴシック" w:hAnsi="Arial"/>
    </w:rPr>
  </w:style>
  <w:style w:type="paragraph" w:customStyle="1" w:styleId="6a1">
    <w:name w:val="6階層(a)本文"/>
    <w:basedOn w:val="a1"/>
    <w:link w:val="6a2"/>
    <w:qFormat/>
    <w:rsid w:val="006C4007"/>
    <w:pPr>
      <w:ind w:left="1134" w:firstLineChars="100" w:firstLine="211"/>
    </w:pPr>
    <w:rPr>
      <w:rFonts w:cstheme="minorHAnsi"/>
    </w:rPr>
  </w:style>
  <w:style w:type="character" w:customStyle="1" w:styleId="6a2">
    <w:name w:val="6階層(a)本文 (文字)"/>
    <w:basedOn w:val="a2"/>
    <w:link w:val="6a1"/>
    <w:rsid w:val="006C4007"/>
    <w:rPr>
      <w:rFonts w:cstheme="minorHAnsi"/>
    </w:rPr>
  </w:style>
  <w:style w:type="numbering" w:customStyle="1" w:styleId="1">
    <w:name w:val="スタイル1"/>
    <w:uiPriority w:val="99"/>
    <w:rsid w:val="006C4007"/>
    <w:pPr>
      <w:numPr>
        <w:numId w:val="6"/>
      </w:numPr>
    </w:pPr>
  </w:style>
  <w:style w:type="numbering" w:customStyle="1" w:styleId="2">
    <w:name w:val="スタイル2"/>
    <w:uiPriority w:val="99"/>
    <w:rsid w:val="00F54018"/>
    <w:pPr>
      <w:numPr>
        <w:numId w:val="2"/>
      </w:numPr>
    </w:pPr>
  </w:style>
  <w:style w:type="paragraph" w:styleId="af4">
    <w:name w:val="Plain Text"/>
    <w:basedOn w:val="a1"/>
    <w:link w:val="af5"/>
    <w:uiPriority w:val="99"/>
    <w:unhideWhenUsed/>
    <w:rsid w:val="00BB2FD9"/>
    <w:pPr>
      <w:jc w:val="left"/>
    </w:pPr>
    <w:rPr>
      <w:rFonts w:ascii="ＭＳ ゴシック" w:eastAsia="ＭＳ ゴシック" w:hAnsi="Courier New" w:cs="Courier New"/>
      <w:sz w:val="24"/>
      <w:szCs w:val="21"/>
    </w:rPr>
  </w:style>
  <w:style w:type="character" w:customStyle="1" w:styleId="af5">
    <w:name w:val="書式なし (文字)"/>
    <w:basedOn w:val="a2"/>
    <w:link w:val="af4"/>
    <w:uiPriority w:val="99"/>
    <w:rsid w:val="00BB2FD9"/>
    <w:rPr>
      <w:rFonts w:ascii="ＭＳ ゴシック" w:eastAsia="ＭＳ ゴシック" w:hAnsi="Courier New" w:cs="Courier New"/>
      <w:sz w:val="24"/>
      <w:szCs w:val="21"/>
    </w:rPr>
  </w:style>
  <w:style w:type="paragraph" w:customStyle="1" w:styleId="a0">
    <w:name w:val="_章_見出し"/>
    <w:basedOn w:val="a1"/>
    <w:next w:val="a1"/>
    <w:link w:val="af6"/>
    <w:qFormat/>
    <w:rsid w:val="006C4007"/>
    <w:pPr>
      <w:numPr>
        <w:numId w:val="16"/>
      </w:numPr>
      <w:jc w:val="center"/>
      <w:outlineLvl w:val="0"/>
    </w:pPr>
    <w:rPr>
      <w:rFonts w:ascii="Arial" w:eastAsia="ＭＳ ゴシック" w:hAnsi="Arial"/>
    </w:rPr>
  </w:style>
  <w:style w:type="character" w:customStyle="1" w:styleId="af6">
    <w:name w:val="_章_見出し (文字)"/>
    <w:basedOn w:val="a2"/>
    <w:link w:val="a0"/>
    <w:rsid w:val="006C4007"/>
    <w:rPr>
      <w:rFonts w:ascii="Arial" w:eastAsia="ＭＳ ゴシック" w:hAnsi="Arial"/>
    </w:rPr>
  </w:style>
  <w:style w:type="paragraph" w:customStyle="1" w:styleId="13">
    <w:name w:val="1_章_本文"/>
    <w:basedOn w:val="a1"/>
    <w:link w:val="14"/>
    <w:qFormat/>
    <w:rsid w:val="006C4007"/>
    <w:pPr>
      <w:ind w:left="425" w:firstLineChars="100" w:firstLine="100"/>
    </w:pPr>
  </w:style>
  <w:style w:type="character" w:customStyle="1" w:styleId="14">
    <w:name w:val="1_章_本文 (文字)"/>
    <w:basedOn w:val="a2"/>
    <w:link w:val="13"/>
    <w:rsid w:val="006C4007"/>
  </w:style>
  <w:style w:type="paragraph" w:customStyle="1" w:styleId="20">
    <w:name w:val="2_節_見出し"/>
    <w:basedOn w:val="a1"/>
    <w:next w:val="a1"/>
    <w:link w:val="23"/>
    <w:qFormat/>
    <w:rsid w:val="006C4007"/>
    <w:pPr>
      <w:numPr>
        <w:ilvl w:val="1"/>
        <w:numId w:val="16"/>
      </w:numPr>
      <w:outlineLvl w:val="1"/>
    </w:pPr>
    <w:rPr>
      <w:rFonts w:ascii="Arial" w:eastAsia="ＭＳ ゴシック" w:hAnsi="Arial"/>
    </w:rPr>
  </w:style>
  <w:style w:type="character" w:customStyle="1" w:styleId="23">
    <w:name w:val="2_節_見出し (文字)"/>
    <w:basedOn w:val="a2"/>
    <w:link w:val="20"/>
    <w:rsid w:val="006C4007"/>
    <w:rPr>
      <w:rFonts w:ascii="Arial" w:eastAsia="ＭＳ ゴシック" w:hAnsi="Arial"/>
    </w:rPr>
  </w:style>
  <w:style w:type="paragraph" w:customStyle="1" w:styleId="24">
    <w:name w:val="2_節_本文"/>
    <w:basedOn w:val="a1"/>
    <w:link w:val="25"/>
    <w:qFormat/>
    <w:rsid w:val="006C4007"/>
    <w:pPr>
      <w:ind w:left="709" w:firstLineChars="100" w:firstLine="100"/>
    </w:pPr>
    <w:rPr>
      <w:rFonts w:cstheme="minorHAnsi"/>
    </w:rPr>
  </w:style>
  <w:style w:type="character" w:customStyle="1" w:styleId="25">
    <w:name w:val="2_節_本文 (文字)"/>
    <w:basedOn w:val="a2"/>
    <w:link w:val="24"/>
    <w:rsid w:val="006C4007"/>
    <w:rPr>
      <w:rFonts w:cstheme="minorHAnsi"/>
    </w:rPr>
  </w:style>
  <w:style w:type="paragraph" w:customStyle="1" w:styleId="3">
    <w:name w:val="3_項_見出し"/>
    <w:basedOn w:val="a1"/>
    <w:next w:val="a1"/>
    <w:link w:val="30"/>
    <w:qFormat/>
    <w:rsid w:val="006C4007"/>
    <w:pPr>
      <w:numPr>
        <w:ilvl w:val="2"/>
        <w:numId w:val="16"/>
      </w:numPr>
      <w:outlineLvl w:val="2"/>
    </w:pPr>
    <w:rPr>
      <w:rFonts w:ascii="Arial" w:eastAsia="ＭＳ ゴシック" w:hAnsi="Arial"/>
    </w:rPr>
  </w:style>
  <w:style w:type="character" w:customStyle="1" w:styleId="30">
    <w:name w:val="3_項_見出し (文字)"/>
    <w:basedOn w:val="a2"/>
    <w:link w:val="3"/>
    <w:rsid w:val="006C4007"/>
    <w:rPr>
      <w:rFonts w:ascii="Arial" w:eastAsia="ＭＳ ゴシック" w:hAnsi="Arial"/>
    </w:rPr>
  </w:style>
  <w:style w:type="paragraph" w:customStyle="1" w:styleId="31">
    <w:name w:val="3_項_本文"/>
    <w:basedOn w:val="a1"/>
    <w:link w:val="32"/>
    <w:qFormat/>
    <w:rsid w:val="006C4007"/>
    <w:pPr>
      <w:ind w:left="1134" w:firstLineChars="100" w:firstLine="100"/>
    </w:pPr>
    <w:rPr>
      <w:rFonts w:cstheme="minorHAnsi"/>
    </w:rPr>
  </w:style>
  <w:style w:type="character" w:customStyle="1" w:styleId="32">
    <w:name w:val="3_項_本文 (文字)"/>
    <w:basedOn w:val="a2"/>
    <w:link w:val="31"/>
    <w:rsid w:val="006C4007"/>
    <w:rPr>
      <w:rFonts w:cstheme="minorHAnsi"/>
    </w:rPr>
  </w:style>
  <w:style w:type="paragraph" w:customStyle="1" w:styleId="7">
    <w:name w:val="7階層①見出し"/>
    <w:basedOn w:val="a1"/>
    <w:next w:val="a1"/>
    <w:link w:val="70"/>
    <w:qFormat/>
    <w:rsid w:val="006C4007"/>
    <w:pPr>
      <w:numPr>
        <w:ilvl w:val="6"/>
        <w:numId w:val="16"/>
      </w:numPr>
      <w:outlineLvl w:val="6"/>
    </w:pPr>
    <w:rPr>
      <w:rFonts w:ascii="Arial" w:eastAsia="ＭＳ ゴシック" w:hAnsi="Arial"/>
    </w:rPr>
  </w:style>
  <w:style w:type="character" w:customStyle="1" w:styleId="70">
    <w:name w:val="7階層①見出し (文字)"/>
    <w:basedOn w:val="a2"/>
    <w:link w:val="7"/>
    <w:rsid w:val="006C4007"/>
    <w:rPr>
      <w:rFonts w:ascii="Arial" w:eastAsia="ＭＳ ゴシック" w:hAnsi="Arial"/>
    </w:rPr>
  </w:style>
  <w:style w:type="paragraph" w:customStyle="1" w:styleId="71">
    <w:name w:val="7階層①本文"/>
    <w:basedOn w:val="a1"/>
    <w:link w:val="72"/>
    <w:qFormat/>
    <w:rsid w:val="006C4007"/>
    <w:pPr>
      <w:ind w:left="1134" w:firstLineChars="67" w:firstLine="141"/>
    </w:pPr>
  </w:style>
  <w:style w:type="character" w:customStyle="1" w:styleId="72">
    <w:name w:val="7階層①本文 (文字)"/>
    <w:basedOn w:val="a2"/>
    <w:link w:val="71"/>
    <w:rsid w:val="006C4007"/>
  </w:style>
  <w:style w:type="paragraph" w:customStyle="1" w:styleId="8a">
    <w:name w:val="8階層a見出し"/>
    <w:basedOn w:val="a1"/>
    <w:next w:val="a1"/>
    <w:link w:val="8a0"/>
    <w:qFormat/>
    <w:rsid w:val="006C4007"/>
    <w:pPr>
      <w:numPr>
        <w:ilvl w:val="7"/>
        <w:numId w:val="16"/>
      </w:numPr>
      <w:outlineLvl w:val="7"/>
    </w:pPr>
    <w:rPr>
      <w:rFonts w:ascii="Arial" w:eastAsia="ＭＳ ゴシック" w:hAnsi="Arial"/>
    </w:rPr>
  </w:style>
  <w:style w:type="character" w:customStyle="1" w:styleId="8a0">
    <w:name w:val="8階層a見出し (文字)"/>
    <w:basedOn w:val="a2"/>
    <w:link w:val="8a"/>
    <w:rsid w:val="006C4007"/>
    <w:rPr>
      <w:rFonts w:ascii="Arial" w:eastAsia="ＭＳ ゴシック" w:hAnsi="Arial"/>
    </w:rPr>
  </w:style>
  <w:style w:type="paragraph" w:customStyle="1" w:styleId="8">
    <w:name w:val="8階層目本文"/>
    <w:basedOn w:val="a1"/>
    <w:link w:val="80"/>
    <w:qFormat/>
    <w:rsid w:val="006C4007"/>
    <w:pPr>
      <w:ind w:left="1276" w:firstLineChars="67" w:firstLine="141"/>
    </w:pPr>
  </w:style>
  <w:style w:type="character" w:customStyle="1" w:styleId="80">
    <w:name w:val="8階層目本文 (文字)"/>
    <w:basedOn w:val="a2"/>
    <w:link w:val="8"/>
    <w:rsid w:val="006C4007"/>
  </w:style>
  <w:style w:type="paragraph" w:customStyle="1" w:styleId="9">
    <w:name w:val="9階層目見出し"/>
    <w:basedOn w:val="a1"/>
    <w:next w:val="a1"/>
    <w:link w:val="90"/>
    <w:qFormat/>
    <w:rsid w:val="006C4007"/>
    <w:pPr>
      <w:numPr>
        <w:ilvl w:val="8"/>
        <w:numId w:val="16"/>
      </w:numPr>
      <w:outlineLvl w:val="8"/>
    </w:pPr>
    <w:rPr>
      <w:rFonts w:ascii="Arial" w:eastAsia="ＭＳ ゴシック" w:hAnsi="Arial"/>
    </w:rPr>
  </w:style>
  <w:style w:type="character" w:customStyle="1" w:styleId="90">
    <w:name w:val="9階層目見出し (文字)"/>
    <w:basedOn w:val="a2"/>
    <w:link w:val="9"/>
    <w:rsid w:val="006C4007"/>
    <w:rPr>
      <w:rFonts w:ascii="Arial" w:eastAsia="ＭＳ ゴシック" w:hAnsi="Arial"/>
    </w:rPr>
  </w:style>
  <w:style w:type="paragraph" w:customStyle="1" w:styleId="91">
    <w:name w:val="9階層目本文"/>
    <w:basedOn w:val="a1"/>
    <w:link w:val="92"/>
    <w:qFormat/>
    <w:rsid w:val="006C4007"/>
    <w:pPr>
      <w:adjustRightInd w:val="0"/>
      <w:ind w:left="1418" w:firstLineChars="100" w:firstLine="211"/>
    </w:pPr>
  </w:style>
  <w:style w:type="character" w:customStyle="1" w:styleId="92">
    <w:name w:val="9階層目本文 (文字)"/>
    <w:basedOn w:val="a2"/>
    <w:link w:val="91"/>
    <w:rsid w:val="006C4007"/>
  </w:style>
  <w:style w:type="character" w:customStyle="1" w:styleId="a6">
    <w:name w:val="リスト段落 (文字)"/>
    <w:basedOn w:val="a2"/>
    <w:link w:val="a5"/>
    <w:uiPriority w:val="34"/>
    <w:rsid w:val="006C4007"/>
  </w:style>
  <w:style w:type="paragraph" w:customStyle="1" w:styleId="af7">
    <w:name w:val="参考文献リスト"/>
    <w:basedOn w:val="a1"/>
    <w:qFormat/>
    <w:rsid w:val="006C4007"/>
    <w:pPr>
      <w:ind w:leftChars="100" w:left="709" w:hangingChars="236" w:hanging="498"/>
    </w:pPr>
  </w:style>
  <w:style w:type="paragraph" w:customStyle="1" w:styleId="af8">
    <w:name w:val="参考文献見出し"/>
    <w:basedOn w:val="a1"/>
    <w:next w:val="a1"/>
    <w:qFormat/>
    <w:rsid w:val="006C4007"/>
    <w:pPr>
      <w:outlineLvl w:val="0"/>
    </w:pPr>
    <w:rPr>
      <w:rFonts w:ascii="Arial" w:eastAsia="ＭＳ ゴシック" w:hAnsi="Arial"/>
    </w:rPr>
  </w:style>
  <w:style w:type="character" w:styleId="af9">
    <w:name w:val="Book Title"/>
    <w:basedOn w:val="a2"/>
    <w:uiPriority w:val="33"/>
    <w:qFormat/>
    <w:rsid w:val="006C4007"/>
    <w:rPr>
      <w:b/>
      <w:bCs/>
      <w:smallCaps/>
      <w:spacing w:val="5"/>
    </w:rPr>
  </w:style>
  <w:style w:type="paragraph" w:customStyle="1" w:styleId="afa">
    <w:name w:val="図キャプション"/>
    <w:basedOn w:val="a1"/>
    <w:next w:val="a1"/>
    <w:link w:val="afb"/>
    <w:qFormat/>
    <w:rsid w:val="006C4007"/>
    <w:pPr>
      <w:jc w:val="center"/>
    </w:pPr>
    <w:rPr>
      <w:rFonts w:ascii="Arial" w:eastAsia="ＭＳ ゴシック" w:hAnsi="Arial"/>
    </w:rPr>
  </w:style>
  <w:style w:type="character" w:customStyle="1" w:styleId="afb">
    <w:name w:val="図キャプション (文字)"/>
    <w:basedOn w:val="a2"/>
    <w:link w:val="afa"/>
    <w:rsid w:val="006C4007"/>
    <w:rPr>
      <w:rFonts w:ascii="Arial" w:eastAsia="ＭＳ ゴシック" w:hAnsi="Arial"/>
    </w:rPr>
  </w:style>
  <w:style w:type="paragraph" w:customStyle="1" w:styleId="afc">
    <w:name w:val="表キャプション"/>
    <w:basedOn w:val="afa"/>
    <w:next w:val="a1"/>
    <w:link w:val="afd"/>
    <w:qFormat/>
    <w:rsid w:val="006C4007"/>
    <w:rPr>
      <w:rFonts w:cs="Arial"/>
    </w:rPr>
  </w:style>
  <w:style w:type="character" w:customStyle="1" w:styleId="afd">
    <w:name w:val="表キャプション (文字)"/>
    <w:basedOn w:val="afb"/>
    <w:link w:val="afc"/>
    <w:rsid w:val="006C4007"/>
    <w:rPr>
      <w:rFonts w:ascii="Arial" w:eastAsia="ＭＳ ゴシック" w:hAnsi="Arial" w:cs="Arial"/>
    </w:rPr>
  </w:style>
  <w:style w:type="paragraph" w:customStyle="1" w:styleId="afe">
    <w:name w:val="目次タイトル"/>
    <w:basedOn w:val="a1"/>
    <w:next w:val="a1"/>
    <w:qFormat/>
    <w:rsid w:val="006C4007"/>
    <w:pPr>
      <w:jc w:val="center"/>
      <w:outlineLvl w:val="0"/>
    </w:pPr>
    <w:rPr>
      <w:rFonts w:asciiTheme="majorHAnsi" w:eastAsiaTheme="majorEastAsia" w:hAnsiTheme="majorHAnsi"/>
    </w:rPr>
  </w:style>
  <w:style w:type="paragraph" w:customStyle="1" w:styleId="aff">
    <w:name w:val="要旨タイトル"/>
    <w:basedOn w:val="a1"/>
    <w:next w:val="a1"/>
    <w:qFormat/>
    <w:rsid w:val="006C4007"/>
    <w:pPr>
      <w:tabs>
        <w:tab w:val="right" w:pos="8504"/>
      </w:tabs>
      <w:jc w:val="center"/>
      <w:outlineLvl w:val="0"/>
    </w:pPr>
    <w:rPr>
      <w:rFonts w:asciiTheme="majorHAnsi" w:eastAsiaTheme="majorEastAsia" w:hAnsiTheme="majorHAnsi"/>
    </w:rPr>
  </w:style>
  <w:style w:type="character" w:styleId="aff0">
    <w:name w:val="annotation reference"/>
    <w:basedOn w:val="a2"/>
    <w:uiPriority w:val="99"/>
    <w:unhideWhenUsed/>
    <w:rsid w:val="004345C3"/>
    <w:rPr>
      <w:sz w:val="18"/>
      <w:szCs w:val="18"/>
    </w:rPr>
  </w:style>
  <w:style w:type="paragraph" w:styleId="aff1">
    <w:name w:val="annotation text"/>
    <w:basedOn w:val="a1"/>
    <w:link w:val="aff2"/>
    <w:uiPriority w:val="99"/>
    <w:unhideWhenUsed/>
    <w:rsid w:val="004345C3"/>
    <w:pPr>
      <w:jc w:val="left"/>
    </w:pPr>
    <w:rPr>
      <w:rFonts w:ascii="ＭＳ ゴシック" w:eastAsia="ＭＳ ゴシック" w:hAnsiTheme="minorHAnsi" w:cstheme="minorBidi"/>
      <w:sz w:val="24"/>
    </w:rPr>
  </w:style>
  <w:style w:type="character" w:customStyle="1" w:styleId="aff2">
    <w:name w:val="コメント文字列 (文字)"/>
    <w:basedOn w:val="a2"/>
    <w:link w:val="aff1"/>
    <w:uiPriority w:val="99"/>
    <w:rsid w:val="004345C3"/>
    <w:rPr>
      <w:rFonts w:ascii="ＭＳ ゴシック" w:eastAsia="ＭＳ ゴシック" w:hAnsiTheme="minorHAnsi" w:cstheme="minorBidi"/>
      <w:sz w:val="24"/>
    </w:rPr>
  </w:style>
  <w:style w:type="paragraph" w:customStyle="1" w:styleId="413">
    <w:name w:val="4階層(1)見出しダミー"/>
    <w:basedOn w:val="41"/>
    <w:link w:val="414"/>
    <w:qFormat/>
    <w:rsid w:val="00060586"/>
    <w:pPr>
      <w:numPr>
        <w:ilvl w:val="0"/>
        <w:numId w:val="0"/>
      </w:numPr>
    </w:pPr>
  </w:style>
  <w:style w:type="character" w:customStyle="1" w:styleId="414">
    <w:name w:val="4階層(1)見出しダミー (文字)"/>
    <w:basedOn w:val="410"/>
    <w:link w:val="413"/>
    <w:rsid w:val="00060586"/>
    <w:rPr>
      <w:rFonts w:ascii="Arial" w:eastAsia="ＭＳ ゴシック" w:hAnsi="Arial"/>
    </w:rPr>
  </w:style>
  <w:style w:type="paragraph" w:styleId="Web">
    <w:name w:val="Normal (Web)"/>
    <w:basedOn w:val="a1"/>
    <w:uiPriority w:val="99"/>
    <w:unhideWhenUsed/>
    <w:rsid w:val="004C66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5">
    <w:name w:val="表 (格子)1"/>
    <w:basedOn w:val="a3"/>
    <w:next w:val="a7"/>
    <w:uiPriority w:val="39"/>
    <w:rsid w:val="007410A2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Hyperlink"/>
    <w:basedOn w:val="a2"/>
    <w:uiPriority w:val="99"/>
    <w:unhideWhenUsed/>
    <w:rsid w:val="008B1B71"/>
    <w:rPr>
      <w:color w:val="0000FF" w:themeColor="hyperlink"/>
      <w:u w:val="single"/>
    </w:rPr>
  </w:style>
  <w:style w:type="character" w:customStyle="1" w:styleId="16">
    <w:name w:val="未解決のメンション1"/>
    <w:basedOn w:val="a2"/>
    <w:uiPriority w:val="99"/>
    <w:semiHidden/>
    <w:unhideWhenUsed/>
    <w:rsid w:val="008B1B71"/>
    <w:rPr>
      <w:color w:val="605E5C"/>
      <w:shd w:val="clear" w:color="auto" w:fill="E1DFDD"/>
    </w:rPr>
  </w:style>
  <w:style w:type="paragraph" w:styleId="aff4">
    <w:name w:val="annotation subject"/>
    <w:basedOn w:val="aff1"/>
    <w:next w:val="aff1"/>
    <w:link w:val="aff5"/>
    <w:uiPriority w:val="99"/>
    <w:semiHidden/>
    <w:unhideWhenUsed/>
    <w:rsid w:val="008B1B71"/>
    <w:rPr>
      <w:rFonts w:ascii="Century" w:eastAsia="ＭＳ 明朝" w:hAnsi="Century"/>
      <w:b/>
      <w:bCs/>
      <w:sz w:val="21"/>
    </w:rPr>
  </w:style>
  <w:style w:type="character" w:customStyle="1" w:styleId="aff5">
    <w:name w:val="コメント内容 (文字)"/>
    <w:basedOn w:val="aff2"/>
    <w:link w:val="aff4"/>
    <w:uiPriority w:val="99"/>
    <w:semiHidden/>
    <w:rsid w:val="008B1B71"/>
    <w:rPr>
      <w:rFonts w:ascii="Century" w:eastAsia="ＭＳ ゴシック" w:hAnsi="Century" w:cstheme="minorBidi"/>
      <w:b/>
      <w:bCs/>
      <w:sz w:val="24"/>
    </w:rPr>
  </w:style>
  <w:style w:type="paragraph" w:styleId="a">
    <w:name w:val="List Bullet"/>
    <w:basedOn w:val="a1"/>
    <w:uiPriority w:val="99"/>
    <w:unhideWhenUsed/>
    <w:rsid w:val="008B1B71"/>
    <w:pPr>
      <w:numPr>
        <w:numId w:val="25"/>
      </w:numPr>
      <w:contextualSpacing/>
    </w:pPr>
    <w:rPr>
      <w:rFonts w:ascii="Century" w:hAnsi="Century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RID報告書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2C5B9CF-0967-49F9-B582-30A46E25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矢野 公彦</dc:creator>
  <cp:lastModifiedBy>池内 宏知</cp:lastModifiedBy>
  <cp:revision>11</cp:revision>
  <cp:lastPrinted>2017-02-24T00:43:00Z</cp:lastPrinted>
  <dcterms:created xsi:type="dcterms:W3CDTF">2021-03-30T01:31:00Z</dcterms:created>
  <dcterms:modified xsi:type="dcterms:W3CDTF">2022-05-16T11:01:00Z</dcterms:modified>
</cp:coreProperties>
</file>